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EC9EA" w14:textId="77777777" w:rsidR="00310CAC" w:rsidRPr="00EB63A0" w:rsidRDefault="009C7B82">
      <w:pPr>
        <w:shd w:val="clear" w:color="auto" w:fill="FFFFFF"/>
        <w:spacing w:after="0" w:line="240" w:lineRule="auto"/>
        <w:jc w:val="center"/>
        <w:textAlignment w:val="baseline"/>
        <w:outlineLvl w:val="0"/>
        <w:rPr>
          <w:rFonts w:ascii="Times New Roman" w:eastAsia="Times New Roman" w:hAnsi="Times New Roman"/>
          <w:b/>
          <w:caps/>
          <w:color w:val="000000"/>
          <w:sz w:val="24"/>
          <w:szCs w:val="24"/>
        </w:rPr>
      </w:pPr>
      <w:r w:rsidRPr="00EB63A0">
        <w:rPr>
          <w:rFonts w:ascii="Times New Roman" w:eastAsia="Times New Roman" w:hAnsi="Times New Roman"/>
          <w:b/>
          <w:caps/>
          <w:color w:val="000000"/>
          <w:sz w:val="24"/>
          <w:szCs w:val="24"/>
        </w:rPr>
        <w:t xml:space="preserve">prÍloha č. 1 </w:t>
      </w:r>
    </w:p>
    <w:p w14:paraId="1F94E74F" w14:textId="77777777" w:rsidR="00310CAC" w:rsidRPr="00EB63A0" w:rsidRDefault="009C7B82">
      <w:pPr>
        <w:pStyle w:val="Hlavika"/>
        <w:jc w:val="center"/>
        <w:rPr>
          <w:rFonts w:ascii="Times New Roman" w:hAnsi="Times New Roman" w:cs="Times New Roman"/>
          <w:b/>
          <w:color w:val="000000"/>
          <w:sz w:val="24"/>
          <w:szCs w:val="24"/>
          <w:lang w:val="sk-SK"/>
        </w:rPr>
      </w:pPr>
      <w:r w:rsidRPr="00EB63A0">
        <w:rPr>
          <w:rFonts w:ascii="Times New Roman" w:hAnsi="Times New Roman" w:cs="Times New Roman"/>
          <w:b/>
          <w:color w:val="000000"/>
          <w:sz w:val="24"/>
          <w:szCs w:val="24"/>
          <w:lang w:val="sk-SK"/>
        </w:rPr>
        <w:t xml:space="preserve">REKLAMAČNÝ PORIADOK SPOLOČNOSTI </w:t>
      </w:r>
    </w:p>
    <w:p w14:paraId="2E7A7840" w14:textId="77777777" w:rsidR="00310CAC" w:rsidRPr="00EB63A0" w:rsidRDefault="009C7B82">
      <w:pPr>
        <w:pStyle w:val="Hlavika"/>
        <w:jc w:val="center"/>
        <w:rPr>
          <w:rFonts w:ascii="Times New Roman" w:hAnsi="Times New Roman" w:cs="Times New Roman"/>
          <w:b/>
          <w:color w:val="000000"/>
          <w:sz w:val="24"/>
          <w:szCs w:val="24"/>
          <w:lang w:val="sk-SK"/>
        </w:rPr>
      </w:pPr>
      <w:r w:rsidRPr="00EB63A0">
        <w:rPr>
          <w:rFonts w:ascii="Times New Roman" w:hAnsi="Times New Roman" w:cs="Times New Roman"/>
          <w:b/>
          <w:color w:val="000000"/>
          <w:sz w:val="24"/>
          <w:szCs w:val="24"/>
          <w:lang w:val="sk-SK"/>
        </w:rPr>
        <w:t>WATER TECHNOLOGY, s. r. o.</w:t>
      </w:r>
    </w:p>
    <w:p w14:paraId="2B63EBB8" w14:textId="77777777" w:rsidR="00310CAC" w:rsidRPr="00EB63A0" w:rsidRDefault="00310CAC">
      <w:pPr>
        <w:shd w:val="clear" w:color="auto" w:fill="FFFFFF"/>
        <w:spacing w:after="0" w:line="240" w:lineRule="auto"/>
        <w:ind w:right="-22"/>
        <w:jc w:val="both"/>
        <w:rPr>
          <w:rFonts w:ascii="Times New Roman" w:hAnsi="Times New Roman"/>
          <w:color w:val="000000"/>
          <w:spacing w:val="-1"/>
          <w:w w:val="89"/>
          <w:sz w:val="24"/>
          <w:szCs w:val="24"/>
        </w:rPr>
      </w:pPr>
    </w:p>
    <w:p w14:paraId="3356BBB9" w14:textId="77777777" w:rsidR="00310CAC" w:rsidRPr="00EB63A0" w:rsidRDefault="009C7B82">
      <w:pPr>
        <w:numPr>
          <w:ilvl w:val="0"/>
          <w:numId w:val="1"/>
        </w:numPr>
        <w:shd w:val="clear" w:color="auto" w:fill="FFFFFF"/>
        <w:spacing w:after="0" w:line="240" w:lineRule="auto"/>
        <w:jc w:val="center"/>
        <w:textAlignment w:val="baseline"/>
        <w:outlineLvl w:val="0"/>
        <w:rPr>
          <w:rFonts w:ascii="Times New Roman" w:hAnsi="Times New Roman"/>
          <w:b/>
          <w:bCs/>
          <w:caps/>
          <w:color w:val="000000"/>
          <w:spacing w:val="15"/>
          <w:kern w:val="36"/>
          <w:sz w:val="24"/>
          <w:szCs w:val="24"/>
        </w:rPr>
      </w:pPr>
      <w:r w:rsidRPr="00EB63A0">
        <w:rPr>
          <w:rFonts w:ascii="Times New Roman" w:hAnsi="Times New Roman"/>
          <w:b/>
          <w:bCs/>
          <w:caps/>
          <w:color w:val="000000"/>
          <w:spacing w:val="15"/>
          <w:kern w:val="36"/>
          <w:sz w:val="24"/>
          <w:szCs w:val="24"/>
        </w:rPr>
        <w:t>vŠeobecnÉ ustanovenia</w:t>
      </w:r>
    </w:p>
    <w:p w14:paraId="216C85CB" w14:textId="77777777" w:rsidR="00310CAC" w:rsidRPr="00EB63A0" w:rsidRDefault="00310CAC">
      <w:pPr>
        <w:shd w:val="clear" w:color="auto" w:fill="FFFFFF"/>
        <w:spacing w:after="0" w:line="240" w:lineRule="auto"/>
        <w:ind w:right="-22"/>
        <w:jc w:val="both"/>
        <w:rPr>
          <w:rFonts w:ascii="Times New Roman" w:eastAsia="Times New Roman" w:hAnsi="Times New Roman"/>
          <w:color w:val="000000"/>
          <w:sz w:val="24"/>
          <w:szCs w:val="24"/>
        </w:rPr>
      </w:pPr>
    </w:p>
    <w:p w14:paraId="5B559190" w14:textId="77777777" w:rsidR="00310CAC" w:rsidRPr="00EB63A0" w:rsidRDefault="009C7B82">
      <w:pPr>
        <w:numPr>
          <w:ilvl w:val="1"/>
          <w:numId w:val="2"/>
        </w:numPr>
        <w:shd w:val="clear" w:color="auto" w:fill="FFFFFF"/>
        <w:spacing w:after="0" w:line="240" w:lineRule="auto"/>
        <w:ind w:left="567" w:right="-22" w:hanging="567"/>
        <w:jc w:val="both"/>
        <w:rPr>
          <w:rFonts w:ascii="Times New Roman" w:eastAsia="Times New Roman" w:hAnsi="Times New Roman"/>
          <w:color w:val="000000"/>
          <w:sz w:val="24"/>
          <w:szCs w:val="24"/>
        </w:rPr>
      </w:pPr>
      <w:r w:rsidRPr="00EB63A0">
        <w:rPr>
          <w:rFonts w:ascii="Times New Roman" w:eastAsia="Times New Roman" w:hAnsi="Times New Roman"/>
          <w:color w:val="000000"/>
          <w:sz w:val="24"/>
          <w:szCs w:val="24"/>
        </w:rPr>
        <w:t xml:space="preserve">Reklamácie sa vybavujú v zmysle príslušných ustanovení, najmä Občianskeho zákonníka a Obchodného zákonníka. V prípade Spotrebiteľa aj podľa Zákona o </w:t>
      </w:r>
      <w:r w:rsidRPr="00EB63A0">
        <w:rPr>
          <w:rFonts w:ascii="Times New Roman" w:eastAsia="Times New Roman" w:hAnsi="Times New Roman"/>
          <w:color w:val="000000"/>
          <w:sz w:val="24"/>
          <w:szCs w:val="24"/>
        </w:rPr>
        <w:t>ochrane spotrebiteľa pri predaji tovaru a  Zákona o ochrane spotrebiteľa.</w:t>
      </w:r>
    </w:p>
    <w:p w14:paraId="7CBE32D3" w14:textId="77777777" w:rsidR="00310CAC" w:rsidRPr="00EB63A0" w:rsidRDefault="00310CAC">
      <w:pPr>
        <w:shd w:val="clear" w:color="auto" w:fill="FFFFFF"/>
        <w:spacing w:after="0" w:line="240" w:lineRule="auto"/>
        <w:ind w:left="567" w:right="-22" w:hanging="567"/>
        <w:jc w:val="both"/>
        <w:rPr>
          <w:rFonts w:ascii="Times New Roman" w:hAnsi="Times New Roman"/>
          <w:color w:val="000000"/>
          <w:sz w:val="24"/>
          <w:szCs w:val="24"/>
        </w:rPr>
      </w:pPr>
    </w:p>
    <w:p w14:paraId="27B0CFFA" w14:textId="77777777" w:rsidR="00310CAC" w:rsidRPr="00EB63A0" w:rsidRDefault="009C7B82">
      <w:pPr>
        <w:numPr>
          <w:ilvl w:val="1"/>
          <w:numId w:val="2"/>
        </w:numPr>
        <w:shd w:val="clear" w:color="auto" w:fill="FFFFFF"/>
        <w:spacing w:after="0" w:line="240" w:lineRule="auto"/>
        <w:ind w:left="567" w:right="-22" w:hanging="567"/>
        <w:jc w:val="both"/>
        <w:rPr>
          <w:rFonts w:ascii="Times New Roman" w:eastAsia="Times New Roman" w:hAnsi="Times New Roman"/>
          <w:color w:val="000000"/>
          <w:sz w:val="24"/>
          <w:szCs w:val="24"/>
        </w:rPr>
      </w:pPr>
      <w:r w:rsidRPr="00EB63A0">
        <w:rPr>
          <w:rFonts w:ascii="Times New Roman" w:eastAsia="Times New Roman" w:hAnsi="Times New Roman"/>
          <w:color w:val="000000"/>
          <w:sz w:val="24"/>
          <w:szCs w:val="24"/>
        </w:rPr>
        <w:t>Záručná doba na Tovar zakúpený v E-</w:t>
      </w:r>
      <w:proofErr w:type="spellStart"/>
      <w:r w:rsidRPr="00EB63A0">
        <w:rPr>
          <w:rFonts w:ascii="Times New Roman" w:eastAsia="Times New Roman" w:hAnsi="Times New Roman"/>
          <w:color w:val="000000"/>
          <w:sz w:val="24"/>
          <w:szCs w:val="24"/>
        </w:rPr>
        <w:t>shope</w:t>
      </w:r>
      <w:proofErr w:type="spellEnd"/>
      <w:r w:rsidRPr="00EB63A0">
        <w:rPr>
          <w:rFonts w:ascii="Times New Roman" w:eastAsia="Times New Roman" w:hAnsi="Times New Roman"/>
          <w:color w:val="000000"/>
          <w:sz w:val="24"/>
          <w:szCs w:val="24"/>
        </w:rPr>
        <w:t xml:space="preserve">  </w:t>
      </w:r>
      <w:r w:rsidRPr="00EB63A0">
        <w:rPr>
          <w:rFonts w:ascii="Times New Roman" w:eastAsia="Times New Roman" w:hAnsi="Times New Roman"/>
          <w:bCs/>
          <w:sz w:val="24"/>
          <w:szCs w:val="24"/>
        </w:rPr>
        <w:t>je 24 mesiacov</w:t>
      </w:r>
      <w:r w:rsidRPr="00EB63A0">
        <w:rPr>
          <w:rFonts w:ascii="Times New Roman" w:eastAsia="Times New Roman" w:hAnsi="Times New Roman"/>
          <w:color w:val="000000"/>
          <w:sz w:val="24"/>
          <w:szCs w:val="24"/>
        </w:rPr>
        <w:t xml:space="preserve">, ak právne predpisy neustanovujú kratšiu záručnú dobu alebo ak nie je v dokladoch viažucich sa k Tovaru uvedené inak. V prípade, že je predmetom Kúpnej zmluvy použitý Tovar, je záručná doba 12 mesiacov. Predávajúci môže v záručnom liste uviesť </w:t>
      </w:r>
    </w:p>
    <w:p w14:paraId="45275F18" w14:textId="77777777" w:rsidR="00310CAC" w:rsidRPr="00EB63A0" w:rsidRDefault="00310CAC">
      <w:pPr>
        <w:shd w:val="clear" w:color="auto" w:fill="FFFFFF"/>
        <w:spacing w:after="0" w:line="240" w:lineRule="auto"/>
        <w:ind w:left="567" w:right="-22" w:hanging="567"/>
        <w:jc w:val="both"/>
        <w:rPr>
          <w:rFonts w:ascii="Times New Roman" w:hAnsi="Times New Roman"/>
          <w:color w:val="000000"/>
          <w:sz w:val="24"/>
          <w:szCs w:val="24"/>
        </w:rPr>
      </w:pPr>
    </w:p>
    <w:p w14:paraId="1277FB2E" w14:textId="77777777" w:rsidR="00310CAC" w:rsidRPr="00EB63A0" w:rsidRDefault="009C7B82">
      <w:pPr>
        <w:numPr>
          <w:ilvl w:val="1"/>
          <w:numId w:val="2"/>
        </w:numPr>
        <w:spacing w:after="0" w:line="240" w:lineRule="auto"/>
        <w:ind w:left="567" w:hanging="567"/>
        <w:jc w:val="both"/>
        <w:rPr>
          <w:rFonts w:ascii="Times New Roman" w:eastAsia="Times New Roman" w:hAnsi="Times New Roman"/>
          <w:color w:val="000000"/>
          <w:sz w:val="24"/>
          <w:szCs w:val="24"/>
        </w:rPr>
      </w:pPr>
      <w:r w:rsidRPr="00EB63A0">
        <w:rPr>
          <w:rFonts w:ascii="Times New Roman" w:eastAsia="Times New Roman" w:hAnsi="Times New Roman"/>
          <w:color w:val="000000"/>
          <w:sz w:val="24"/>
          <w:szCs w:val="24"/>
        </w:rPr>
        <w:t>Pri preberaní Tovaru je Kupujúci vždy povinný skontrolovať:</w:t>
      </w:r>
    </w:p>
    <w:p w14:paraId="1FEBD6ED" w14:textId="77777777" w:rsidR="00310CAC" w:rsidRPr="00EB63A0" w:rsidRDefault="009C7B82">
      <w:pPr>
        <w:numPr>
          <w:ilvl w:val="1"/>
          <w:numId w:val="3"/>
        </w:numPr>
        <w:tabs>
          <w:tab w:val="left" w:pos="0"/>
          <w:tab w:val="left" w:pos="1560"/>
        </w:tabs>
        <w:spacing w:after="0" w:line="240" w:lineRule="auto"/>
        <w:ind w:left="1560" w:hanging="426"/>
        <w:jc w:val="both"/>
        <w:rPr>
          <w:rFonts w:ascii="Times New Roman" w:eastAsia="Times New Roman" w:hAnsi="Times New Roman"/>
          <w:color w:val="000000"/>
          <w:sz w:val="24"/>
          <w:szCs w:val="24"/>
        </w:rPr>
      </w:pPr>
      <w:r w:rsidRPr="00EB63A0">
        <w:rPr>
          <w:rFonts w:ascii="Times New Roman" w:eastAsia="Times New Roman" w:hAnsi="Times New Roman"/>
          <w:color w:val="000000"/>
          <w:sz w:val="24"/>
          <w:szCs w:val="24"/>
        </w:rPr>
        <w:t>či je obal Tovaru alebo samotný Tovar poškodený;</w:t>
      </w:r>
    </w:p>
    <w:p w14:paraId="35A0F2F4" w14:textId="77777777" w:rsidR="00310CAC" w:rsidRPr="00EB63A0" w:rsidRDefault="009C7B82">
      <w:pPr>
        <w:numPr>
          <w:ilvl w:val="1"/>
          <w:numId w:val="3"/>
        </w:numPr>
        <w:tabs>
          <w:tab w:val="left" w:pos="0"/>
          <w:tab w:val="left" w:pos="1560"/>
        </w:tabs>
        <w:spacing w:after="0" w:line="240" w:lineRule="auto"/>
        <w:ind w:left="1560" w:hanging="426"/>
        <w:jc w:val="both"/>
        <w:rPr>
          <w:rFonts w:ascii="Times New Roman" w:eastAsia="Times New Roman" w:hAnsi="Times New Roman"/>
          <w:color w:val="000000"/>
          <w:sz w:val="24"/>
          <w:szCs w:val="24"/>
        </w:rPr>
      </w:pPr>
      <w:r w:rsidRPr="00EB63A0">
        <w:rPr>
          <w:rFonts w:ascii="Times New Roman" w:eastAsia="Times New Roman" w:hAnsi="Times New Roman"/>
          <w:color w:val="000000"/>
          <w:sz w:val="24"/>
          <w:szCs w:val="24"/>
        </w:rPr>
        <w:t>či mu bol Tovar dodaný v množstve v súlade s Objednávkou, príslušným dodacím listom, resp. faktúrou;</w:t>
      </w:r>
    </w:p>
    <w:p w14:paraId="7A953E99" w14:textId="77777777" w:rsidR="00310CAC" w:rsidRPr="00EB63A0" w:rsidRDefault="009C7B82">
      <w:pPr>
        <w:numPr>
          <w:ilvl w:val="1"/>
          <w:numId w:val="3"/>
        </w:numPr>
        <w:tabs>
          <w:tab w:val="left" w:pos="0"/>
          <w:tab w:val="left" w:pos="1560"/>
        </w:tabs>
        <w:spacing w:after="0" w:line="240" w:lineRule="auto"/>
        <w:ind w:left="1560" w:hanging="426"/>
        <w:jc w:val="both"/>
        <w:rPr>
          <w:rFonts w:ascii="Times New Roman" w:eastAsia="Times New Roman" w:hAnsi="Times New Roman"/>
          <w:color w:val="000000"/>
          <w:sz w:val="24"/>
          <w:szCs w:val="24"/>
        </w:rPr>
      </w:pPr>
      <w:r w:rsidRPr="00EB63A0">
        <w:rPr>
          <w:rFonts w:ascii="Times New Roman" w:eastAsia="Times New Roman" w:hAnsi="Times New Roman"/>
          <w:color w:val="000000"/>
          <w:sz w:val="24"/>
          <w:szCs w:val="24"/>
        </w:rPr>
        <w:t xml:space="preserve">či mu bol dodaný Tovar (druh Tovaru) v súlade s </w:t>
      </w:r>
      <w:r w:rsidRPr="00EB63A0">
        <w:rPr>
          <w:rFonts w:ascii="Times New Roman" w:eastAsia="Times New Roman" w:hAnsi="Times New Roman"/>
          <w:color w:val="000000"/>
          <w:sz w:val="24"/>
          <w:szCs w:val="24"/>
        </w:rPr>
        <w:t>Objednávkou.</w:t>
      </w:r>
    </w:p>
    <w:p w14:paraId="4A8F6A1E" w14:textId="77777777" w:rsidR="00310CAC" w:rsidRPr="00EB63A0" w:rsidRDefault="00310CAC">
      <w:pPr>
        <w:tabs>
          <w:tab w:val="left" w:pos="0"/>
        </w:tabs>
        <w:spacing w:after="0" w:line="240" w:lineRule="auto"/>
        <w:jc w:val="both"/>
        <w:rPr>
          <w:rFonts w:ascii="Times New Roman" w:eastAsia="Times New Roman" w:hAnsi="Times New Roman"/>
          <w:color w:val="000000"/>
          <w:sz w:val="24"/>
          <w:szCs w:val="24"/>
        </w:rPr>
      </w:pPr>
    </w:p>
    <w:p w14:paraId="7AE6E885" w14:textId="77777777" w:rsidR="00310CAC" w:rsidRPr="00EB63A0" w:rsidRDefault="009C7B82">
      <w:pPr>
        <w:numPr>
          <w:ilvl w:val="1"/>
          <w:numId w:val="2"/>
        </w:numPr>
        <w:spacing w:after="0" w:line="240" w:lineRule="auto"/>
        <w:ind w:left="567" w:hanging="567"/>
        <w:jc w:val="both"/>
        <w:rPr>
          <w:rFonts w:ascii="Times New Roman" w:eastAsia="Times New Roman" w:hAnsi="Times New Roman"/>
          <w:color w:val="000000"/>
          <w:sz w:val="24"/>
          <w:szCs w:val="24"/>
        </w:rPr>
      </w:pPr>
      <w:r w:rsidRPr="00EB63A0">
        <w:rPr>
          <w:rFonts w:ascii="Times New Roman" w:eastAsia="Times New Roman" w:hAnsi="Times New Roman"/>
          <w:color w:val="000000"/>
          <w:sz w:val="24"/>
          <w:szCs w:val="24"/>
        </w:rPr>
        <w:t>Pri uplatnení reklamácie je Kupujúci povinný poškodený Tovar vrátiť a preukázať sa potvrdením o kúpe a zaplatení Tovaru. V prípade ak je reklamovaný Tovar zasielaný Predávajúcemu  poštovým podnikom alebo kuriérskou službou, Tovar nie je možné zaslať na dobierku a takto zaslaný balík nebude prevzatý.</w:t>
      </w:r>
    </w:p>
    <w:p w14:paraId="07733E8A" w14:textId="77777777" w:rsidR="00310CAC" w:rsidRPr="00EB63A0" w:rsidRDefault="00310CAC">
      <w:pPr>
        <w:tabs>
          <w:tab w:val="left" w:pos="567"/>
        </w:tabs>
        <w:spacing w:after="0" w:line="240" w:lineRule="auto"/>
        <w:ind w:left="567"/>
        <w:jc w:val="both"/>
        <w:rPr>
          <w:rFonts w:ascii="Times New Roman" w:eastAsia="Times New Roman" w:hAnsi="Times New Roman"/>
          <w:color w:val="000000"/>
          <w:sz w:val="24"/>
          <w:szCs w:val="24"/>
        </w:rPr>
      </w:pPr>
    </w:p>
    <w:p w14:paraId="6B32F04C" w14:textId="77777777" w:rsidR="00310CAC" w:rsidRPr="00EB63A0" w:rsidRDefault="009C7B82">
      <w:pPr>
        <w:numPr>
          <w:ilvl w:val="1"/>
          <w:numId w:val="2"/>
        </w:numPr>
        <w:tabs>
          <w:tab w:val="left" w:pos="567"/>
        </w:tabs>
        <w:spacing w:after="0" w:line="240" w:lineRule="auto"/>
        <w:ind w:left="567" w:hanging="567"/>
        <w:jc w:val="both"/>
        <w:rPr>
          <w:rFonts w:ascii="Times New Roman" w:eastAsia="Times New Roman" w:hAnsi="Times New Roman"/>
          <w:color w:val="000000"/>
          <w:sz w:val="24"/>
          <w:szCs w:val="24"/>
        </w:rPr>
      </w:pPr>
      <w:r w:rsidRPr="00EB63A0">
        <w:rPr>
          <w:rFonts w:ascii="Times New Roman" w:eastAsia="Times New Roman" w:hAnsi="Times New Roman"/>
          <w:color w:val="000000"/>
          <w:sz w:val="24"/>
          <w:szCs w:val="24"/>
        </w:rPr>
        <w:t xml:space="preserve">Spotrebiteľ má právo na úhradu iba nevyhnutných nákladov, ktoré mu vznikli v súvislosti s uplatnením práv zo zodpovednosti za vady. </w:t>
      </w:r>
    </w:p>
    <w:p w14:paraId="1C398E58" w14:textId="77777777" w:rsidR="00310CAC" w:rsidRPr="00EB63A0" w:rsidRDefault="00310CAC">
      <w:pPr>
        <w:tabs>
          <w:tab w:val="left" w:pos="567"/>
        </w:tabs>
        <w:spacing w:after="0" w:line="240" w:lineRule="auto"/>
        <w:ind w:left="567"/>
        <w:jc w:val="both"/>
        <w:rPr>
          <w:rFonts w:ascii="Times New Roman" w:eastAsia="Times New Roman" w:hAnsi="Times New Roman"/>
          <w:color w:val="000000"/>
          <w:sz w:val="24"/>
          <w:szCs w:val="24"/>
        </w:rPr>
      </w:pPr>
    </w:p>
    <w:p w14:paraId="67168DD3" w14:textId="7B7214E8" w:rsidR="00310CAC" w:rsidRPr="00EB63A0" w:rsidRDefault="009C7B82">
      <w:pPr>
        <w:numPr>
          <w:ilvl w:val="1"/>
          <w:numId w:val="2"/>
        </w:numPr>
        <w:tabs>
          <w:tab w:val="left" w:pos="567"/>
        </w:tabs>
        <w:spacing w:after="0" w:line="240" w:lineRule="auto"/>
        <w:ind w:left="567" w:hanging="567"/>
        <w:jc w:val="both"/>
        <w:rPr>
          <w:rFonts w:ascii="Times New Roman" w:eastAsia="Times New Roman" w:hAnsi="Times New Roman"/>
          <w:color w:val="000000"/>
          <w:sz w:val="24"/>
          <w:szCs w:val="24"/>
        </w:rPr>
      </w:pPr>
      <w:r w:rsidRPr="00EB63A0">
        <w:rPr>
          <w:rFonts w:ascii="Times New Roman" w:eastAsia="Times New Roman" w:hAnsi="Times New Roman"/>
          <w:color w:val="000000"/>
          <w:sz w:val="24"/>
          <w:szCs w:val="24"/>
        </w:rPr>
        <w:t>Predávajúci je povinný pri uplatnení reklamácie vydať Spotrebiteľovi potvrdenie. Ak je reklamácia uplatnená prostredníctvom prostriedkov diaľkovej komunikácie (e-m</w:t>
      </w:r>
      <w:r w:rsidR="00EB63A0">
        <w:rPr>
          <w:rFonts w:ascii="Times New Roman" w:eastAsia="Times New Roman" w:hAnsi="Times New Roman"/>
          <w:color w:val="000000"/>
          <w:sz w:val="24"/>
          <w:szCs w:val="24"/>
        </w:rPr>
        <w:t>a</w:t>
      </w:r>
      <w:r w:rsidRPr="00EB63A0">
        <w:rPr>
          <w:rFonts w:ascii="Times New Roman" w:eastAsia="Times New Roman" w:hAnsi="Times New Roman"/>
          <w:color w:val="000000"/>
          <w:sz w:val="24"/>
          <w:szCs w:val="24"/>
        </w:rPr>
        <w:t>il) Predávajúci je povinný potvrdenie o uplatnení reklamácie doručiť Spotrebiteľovi ihneď; ak nie je možné potvrdenie doručiť ihneď, musí sa doručiť bez zbytočného odkladu, najneskôr však spolu s dokladom o vybavení reklamácie. Potvrdenie o uplatnení reklamácie sa nemusí doručovať, ak Spotrebiteľ má možnosť preukázať uplatnenie reklamácie iným spôsobom.</w:t>
      </w:r>
    </w:p>
    <w:p w14:paraId="674BB8E8" w14:textId="77777777" w:rsidR="00310CAC" w:rsidRPr="00EB63A0" w:rsidRDefault="00310CAC">
      <w:pPr>
        <w:tabs>
          <w:tab w:val="left" w:pos="567"/>
        </w:tabs>
        <w:spacing w:after="0" w:line="240" w:lineRule="auto"/>
        <w:ind w:left="567"/>
        <w:jc w:val="both"/>
        <w:rPr>
          <w:rFonts w:ascii="Times New Roman" w:eastAsia="Times New Roman" w:hAnsi="Times New Roman"/>
          <w:color w:val="000000"/>
          <w:sz w:val="24"/>
          <w:szCs w:val="24"/>
        </w:rPr>
      </w:pPr>
    </w:p>
    <w:p w14:paraId="5F0193A4" w14:textId="77777777" w:rsidR="00310CAC" w:rsidRPr="00EB63A0" w:rsidRDefault="009C7B82">
      <w:pPr>
        <w:numPr>
          <w:ilvl w:val="1"/>
          <w:numId w:val="2"/>
        </w:numPr>
        <w:shd w:val="clear" w:color="auto" w:fill="FFFFFF"/>
        <w:tabs>
          <w:tab w:val="left" w:pos="567"/>
        </w:tabs>
        <w:spacing w:after="0" w:line="240" w:lineRule="auto"/>
        <w:ind w:left="567" w:right="-22" w:hanging="567"/>
        <w:jc w:val="both"/>
        <w:rPr>
          <w:rFonts w:ascii="Times New Roman" w:hAnsi="Times New Roman"/>
          <w:color w:val="000000"/>
          <w:sz w:val="24"/>
          <w:szCs w:val="24"/>
        </w:rPr>
      </w:pPr>
      <w:r w:rsidRPr="00EB63A0">
        <w:rPr>
          <w:rFonts w:ascii="Times New Roman" w:hAnsi="Times New Roman"/>
          <w:color w:val="000000"/>
          <w:sz w:val="24"/>
          <w:szCs w:val="24"/>
        </w:rPr>
        <w:t>Týmto Reklamačným poriadkom Prevádzkovateľ informuje Kupujúceho o rozsahu, podmienkach a spôsobe uplatnenia reklamácie, vrátane údajov o tom, kde možno reklamáciu uplatniť.</w:t>
      </w:r>
    </w:p>
    <w:p w14:paraId="5A89E1FA" w14:textId="77777777" w:rsidR="00310CAC" w:rsidRPr="00EB63A0" w:rsidRDefault="00310CAC">
      <w:pPr>
        <w:shd w:val="clear" w:color="auto" w:fill="FFFFFF"/>
        <w:tabs>
          <w:tab w:val="left" w:pos="567"/>
        </w:tabs>
        <w:spacing w:after="0" w:line="240" w:lineRule="auto"/>
        <w:ind w:right="-22"/>
        <w:jc w:val="both"/>
        <w:rPr>
          <w:rFonts w:ascii="Times New Roman" w:hAnsi="Times New Roman"/>
          <w:color w:val="000000"/>
          <w:sz w:val="24"/>
          <w:szCs w:val="24"/>
        </w:rPr>
      </w:pPr>
    </w:p>
    <w:p w14:paraId="76AF2722" w14:textId="77777777" w:rsidR="00310CAC" w:rsidRPr="00EB63A0" w:rsidRDefault="009C7B82">
      <w:pPr>
        <w:numPr>
          <w:ilvl w:val="1"/>
          <w:numId w:val="2"/>
        </w:numPr>
        <w:shd w:val="clear" w:color="auto" w:fill="FFFFFF"/>
        <w:tabs>
          <w:tab w:val="left" w:pos="567"/>
        </w:tabs>
        <w:spacing w:after="0" w:line="240" w:lineRule="auto"/>
        <w:ind w:left="567" w:right="-22" w:hanging="567"/>
        <w:jc w:val="both"/>
        <w:rPr>
          <w:rFonts w:ascii="Times New Roman" w:hAnsi="Times New Roman"/>
          <w:color w:val="000000"/>
          <w:sz w:val="24"/>
          <w:szCs w:val="24"/>
        </w:rPr>
      </w:pPr>
      <w:r w:rsidRPr="00EB63A0">
        <w:rPr>
          <w:rFonts w:ascii="Times New Roman" w:hAnsi="Times New Roman"/>
          <w:color w:val="000000"/>
          <w:sz w:val="24"/>
          <w:szCs w:val="24"/>
        </w:rPr>
        <w:t xml:space="preserve">Na Podnikateľa uplatňujúceho reklamáciu sa primerane použijú ustanovenia tohto Reklamačného poriadku okrem prípadov, kedy sa jedná </w:t>
      </w:r>
      <w:r w:rsidRPr="00EB63A0">
        <w:rPr>
          <w:rFonts w:ascii="Times New Roman" w:hAnsi="Times New Roman"/>
          <w:color w:val="000000"/>
          <w:sz w:val="24"/>
          <w:szCs w:val="24"/>
        </w:rPr>
        <w:t>o ustanovenia Reklamačného poriadku formulované výslovne pre Spotrebiteľa.</w:t>
      </w:r>
    </w:p>
    <w:p w14:paraId="79EFCC94" w14:textId="77777777" w:rsidR="00310CAC" w:rsidRPr="00EB63A0" w:rsidRDefault="00310CAC">
      <w:pPr>
        <w:shd w:val="clear" w:color="auto" w:fill="FFFFFF"/>
        <w:tabs>
          <w:tab w:val="left" w:pos="567"/>
        </w:tabs>
        <w:spacing w:after="0" w:line="240" w:lineRule="auto"/>
        <w:ind w:right="-22"/>
        <w:jc w:val="both"/>
        <w:rPr>
          <w:rFonts w:ascii="Times New Roman" w:hAnsi="Times New Roman"/>
          <w:color w:val="000000"/>
          <w:sz w:val="24"/>
          <w:szCs w:val="24"/>
        </w:rPr>
      </w:pPr>
    </w:p>
    <w:p w14:paraId="7F8851E8" w14:textId="77777777" w:rsidR="00310CAC" w:rsidRPr="00EB63A0" w:rsidRDefault="009C7B82">
      <w:pPr>
        <w:numPr>
          <w:ilvl w:val="1"/>
          <w:numId w:val="2"/>
        </w:numPr>
        <w:shd w:val="clear" w:color="auto" w:fill="FFFFFF"/>
        <w:tabs>
          <w:tab w:val="left" w:pos="567"/>
        </w:tabs>
        <w:spacing w:after="0" w:line="240" w:lineRule="auto"/>
        <w:ind w:left="567" w:right="-22" w:hanging="567"/>
        <w:jc w:val="both"/>
        <w:rPr>
          <w:rFonts w:ascii="Times New Roman" w:hAnsi="Times New Roman"/>
          <w:color w:val="000000"/>
          <w:sz w:val="24"/>
          <w:szCs w:val="24"/>
        </w:rPr>
      </w:pPr>
      <w:r w:rsidRPr="00EB63A0">
        <w:rPr>
          <w:rFonts w:ascii="Times New Roman" w:hAnsi="Times New Roman"/>
          <w:color w:val="000000"/>
          <w:sz w:val="24"/>
          <w:szCs w:val="24"/>
        </w:rPr>
        <w:t xml:space="preserve">Uzatvorením Zmluvy vyjadruje </w:t>
      </w:r>
      <w:r w:rsidRPr="00EB63A0">
        <w:rPr>
          <w:rFonts w:ascii="Times New Roman" w:eastAsia="Times New Roman" w:hAnsi="Times New Roman"/>
          <w:color w:val="000000"/>
          <w:sz w:val="24"/>
          <w:szCs w:val="24"/>
        </w:rPr>
        <w:t>Kupujúci</w:t>
      </w:r>
      <w:r w:rsidRPr="00EB63A0">
        <w:rPr>
          <w:rFonts w:ascii="Times New Roman" w:hAnsi="Times New Roman"/>
          <w:color w:val="000000"/>
          <w:sz w:val="24"/>
          <w:szCs w:val="24"/>
        </w:rPr>
        <w:t xml:space="preserve"> svoj súhlas s týmto Reklamačným poriadkom a zaväzuje sa ho ako súčasť Zmluvy dodržiavať.</w:t>
      </w:r>
    </w:p>
    <w:p w14:paraId="2BBB3322" w14:textId="77777777" w:rsidR="00310CAC" w:rsidRPr="00EB63A0" w:rsidRDefault="00310CAC">
      <w:pPr>
        <w:shd w:val="clear" w:color="auto" w:fill="FFFFFF"/>
        <w:tabs>
          <w:tab w:val="left" w:pos="567"/>
        </w:tabs>
        <w:spacing w:after="0" w:line="240" w:lineRule="auto"/>
        <w:ind w:right="-22"/>
        <w:jc w:val="both"/>
        <w:rPr>
          <w:rFonts w:ascii="Times New Roman" w:hAnsi="Times New Roman"/>
          <w:color w:val="000000"/>
          <w:sz w:val="24"/>
          <w:szCs w:val="24"/>
        </w:rPr>
      </w:pPr>
    </w:p>
    <w:p w14:paraId="47A570F3" w14:textId="77777777" w:rsidR="00310CAC" w:rsidRPr="00EB63A0" w:rsidRDefault="00310CAC">
      <w:pPr>
        <w:spacing w:after="0" w:line="240" w:lineRule="auto"/>
        <w:ind w:left="465"/>
        <w:jc w:val="both"/>
        <w:textAlignment w:val="baseline"/>
        <w:rPr>
          <w:rFonts w:ascii="Times New Roman" w:hAnsi="Times New Roman"/>
          <w:color w:val="000000"/>
          <w:sz w:val="24"/>
          <w:szCs w:val="24"/>
        </w:rPr>
      </w:pPr>
    </w:p>
    <w:p w14:paraId="30EAECB3" w14:textId="77777777" w:rsidR="00310CAC" w:rsidRPr="00EB63A0" w:rsidRDefault="009C7B82">
      <w:pPr>
        <w:numPr>
          <w:ilvl w:val="0"/>
          <w:numId w:val="1"/>
        </w:numPr>
        <w:shd w:val="clear" w:color="auto" w:fill="FFFFFF"/>
        <w:spacing w:after="0" w:line="240" w:lineRule="auto"/>
        <w:jc w:val="center"/>
        <w:textAlignment w:val="baseline"/>
        <w:outlineLvl w:val="0"/>
        <w:rPr>
          <w:rFonts w:ascii="Times New Roman" w:hAnsi="Times New Roman"/>
          <w:b/>
          <w:bCs/>
          <w:caps/>
          <w:color w:val="000000"/>
          <w:spacing w:val="15"/>
          <w:kern w:val="36"/>
          <w:sz w:val="24"/>
          <w:szCs w:val="24"/>
        </w:rPr>
      </w:pPr>
      <w:r w:rsidRPr="00EB63A0">
        <w:rPr>
          <w:rFonts w:ascii="Times New Roman" w:hAnsi="Times New Roman"/>
          <w:b/>
          <w:bCs/>
          <w:caps/>
          <w:color w:val="000000"/>
          <w:spacing w:val="15"/>
          <w:kern w:val="36"/>
          <w:sz w:val="24"/>
          <w:szCs w:val="24"/>
        </w:rPr>
        <w:lastRenderedPageBreak/>
        <w:t>zodpovednosŤ prevÁdzkovateĽa za vady</w:t>
      </w:r>
    </w:p>
    <w:p w14:paraId="3F876160" w14:textId="77777777" w:rsidR="00310CAC" w:rsidRPr="00EB63A0" w:rsidRDefault="00310CAC">
      <w:pPr>
        <w:shd w:val="clear" w:color="auto" w:fill="FFFFFF"/>
        <w:spacing w:after="0" w:line="240" w:lineRule="auto"/>
        <w:jc w:val="center"/>
        <w:textAlignment w:val="baseline"/>
        <w:outlineLvl w:val="0"/>
        <w:rPr>
          <w:rFonts w:ascii="Times New Roman" w:hAnsi="Times New Roman"/>
          <w:b/>
          <w:bCs/>
          <w:caps/>
          <w:color w:val="000000"/>
          <w:spacing w:val="15"/>
          <w:kern w:val="36"/>
          <w:sz w:val="24"/>
          <w:szCs w:val="24"/>
        </w:rPr>
      </w:pPr>
    </w:p>
    <w:p w14:paraId="47AF6B41" w14:textId="77777777" w:rsidR="00310CAC" w:rsidRPr="00EB63A0" w:rsidRDefault="009C7B82">
      <w:pPr>
        <w:numPr>
          <w:ilvl w:val="1"/>
          <w:numId w:val="4"/>
        </w:numPr>
        <w:spacing w:after="0" w:line="240" w:lineRule="auto"/>
        <w:ind w:left="567" w:hanging="567"/>
        <w:jc w:val="both"/>
        <w:textAlignment w:val="baseline"/>
        <w:rPr>
          <w:rFonts w:ascii="Times New Roman" w:hAnsi="Times New Roman"/>
          <w:b/>
          <w:bCs/>
          <w:caps/>
          <w:color w:val="000000"/>
          <w:spacing w:val="15"/>
          <w:kern w:val="36"/>
          <w:sz w:val="24"/>
          <w:szCs w:val="24"/>
        </w:rPr>
      </w:pPr>
      <w:r w:rsidRPr="00EB63A0">
        <w:rPr>
          <w:rFonts w:ascii="Times New Roman" w:hAnsi="Times New Roman"/>
          <w:color w:val="000000"/>
          <w:sz w:val="24"/>
          <w:szCs w:val="24"/>
        </w:rPr>
        <w:t xml:space="preserve">Prevádzkovateľ zodpovedá za vady Tovaru v súlade s platnými právnymi predpismi, Všeobecnými obchodnými podmienkami a týmto Reklamačným poriadkom. Vadami sa rozumejú prípady, kedy Tovar nespĺňa požiadavky na kvalitu ponúkaného Tovaru v súlade s charakterom Tovaru a/alebo nie je poskytovaný v súlade s platnými právnymi predpismi alebo Všeobecnými obchodnými podmienkami alebo Kúpnou zmluvou. </w:t>
      </w:r>
    </w:p>
    <w:p w14:paraId="2FB26C1D" w14:textId="77777777" w:rsidR="00310CAC" w:rsidRPr="00EB63A0" w:rsidRDefault="00310CAC">
      <w:pPr>
        <w:spacing w:after="0" w:line="240" w:lineRule="auto"/>
        <w:ind w:left="567"/>
        <w:jc w:val="both"/>
        <w:textAlignment w:val="baseline"/>
        <w:rPr>
          <w:rFonts w:ascii="Times New Roman" w:hAnsi="Times New Roman"/>
          <w:b/>
          <w:bCs/>
          <w:caps/>
          <w:color w:val="000000"/>
          <w:spacing w:val="15"/>
          <w:kern w:val="36"/>
          <w:sz w:val="24"/>
          <w:szCs w:val="24"/>
        </w:rPr>
      </w:pPr>
    </w:p>
    <w:p w14:paraId="6AEA63A8" w14:textId="77777777" w:rsidR="00310CAC" w:rsidRPr="00EB63A0" w:rsidRDefault="009C7B82">
      <w:pPr>
        <w:numPr>
          <w:ilvl w:val="1"/>
          <w:numId w:val="4"/>
        </w:numPr>
        <w:spacing w:after="0" w:line="240" w:lineRule="auto"/>
        <w:ind w:left="567" w:hanging="567"/>
        <w:jc w:val="both"/>
        <w:textAlignment w:val="baseline"/>
        <w:rPr>
          <w:rFonts w:ascii="Times New Roman" w:hAnsi="Times New Roman"/>
          <w:color w:val="000000"/>
          <w:sz w:val="24"/>
          <w:szCs w:val="24"/>
        </w:rPr>
      </w:pPr>
      <w:r w:rsidRPr="00EB63A0">
        <w:rPr>
          <w:rFonts w:ascii="Times New Roman" w:hAnsi="Times New Roman"/>
          <w:color w:val="000000"/>
          <w:sz w:val="24"/>
          <w:szCs w:val="24"/>
        </w:rPr>
        <w:t>Reklamovať možno len Tovar zakúpený prostredníctvom E-</w:t>
      </w:r>
      <w:proofErr w:type="spellStart"/>
      <w:r w:rsidRPr="00EB63A0">
        <w:rPr>
          <w:rFonts w:ascii="Times New Roman" w:hAnsi="Times New Roman"/>
          <w:color w:val="000000"/>
          <w:sz w:val="24"/>
          <w:szCs w:val="24"/>
        </w:rPr>
        <w:t>shopu</w:t>
      </w:r>
      <w:proofErr w:type="spellEnd"/>
      <w:r w:rsidRPr="00EB63A0">
        <w:rPr>
          <w:rFonts w:ascii="Times New Roman" w:hAnsi="Times New Roman"/>
          <w:color w:val="000000"/>
          <w:sz w:val="24"/>
          <w:szCs w:val="24"/>
        </w:rPr>
        <w:t xml:space="preserve"> Prevádzkovateľa.</w:t>
      </w:r>
    </w:p>
    <w:p w14:paraId="3CFE1D0A" w14:textId="77777777" w:rsidR="00310CAC" w:rsidRPr="00EB63A0" w:rsidRDefault="00310CAC">
      <w:pPr>
        <w:spacing w:after="0" w:line="240" w:lineRule="auto"/>
        <w:ind w:left="567"/>
        <w:jc w:val="both"/>
        <w:textAlignment w:val="baseline"/>
        <w:rPr>
          <w:rFonts w:ascii="Times New Roman" w:hAnsi="Times New Roman"/>
          <w:color w:val="000000"/>
          <w:sz w:val="24"/>
          <w:szCs w:val="24"/>
        </w:rPr>
      </w:pPr>
    </w:p>
    <w:p w14:paraId="7BACEFF5" w14:textId="77777777" w:rsidR="00310CAC" w:rsidRPr="00EB63A0" w:rsidRDefault="009C7B82">
      <w:pPr>
        <w:numPr>
          <w:ilvl w:val="1"/>
          <w:numId w:val="4"/>
        </w:numPr>
        <w:spacing w:after="0" w:line="240" w:lineRule="auto"/>
        <w:ind w:left="567" w:hanging="567"/>
        <w:jc w:val="both"/>
        <w:textAlignment w:val="baseline"/>
        <w:rPr>
          <w:rFonts w:ascii="Times New Roman" w:hAnsi="Times New Roman"/>
          <w:color w:val="000000"/>
          <w:sz w:val="24"/>
          <w:szCs w:val="24"/>
        </w:rPr>
      </w:pPr>
      <w:r w:rsidRPr="00EB63A0">
        <w:rPr>
          <w:rFonts w:ascii="Times New Roman" w:hAnsi="Times New Roman"/>
          <w:color w:val="000000"/>
          <w:sz w:val="24"/>
          <w:szCs w:val="24"/>
        </w:rPr>
        <w:t xml:space="preserve">Prevádzkovateľ nezodpovedá za vady spôsobené </w:t>
      </w:r>
      <w:r w:rsidRPr="00EB63A0">
        <w:rPr>
          <w:rFonts w:ascii="Times New Roman" w:hAnsi="Times New Roman"/>
          <w:color w:val="000000"/>
          <w:sz w:val="24"/>
          <w:szCs w:val="24"/>
        </w:rPr>
        <w:t>okolnosťami vylučujúcimi zodpovednosť.</w:t>
      </w:r>
    </w:p>
    <w:p w14:paraId="347E765A" w14:textId="77777777" w:rsidR="00310CAC" w:rsidRPr="00EB63A0" w:rsidRDefault="00310CAC">
      <w:pPr>
        <w:spacing w:after="0" w:line="240" w:lineRule="auto"/>
        <w:jc w:val="both"/>
        <w:textAlignment w:val="baseline"/>
        <w:rPr>
          <w:rFonts w:ascii="Times New Roman" w:hAnsi="Times New Roman"/>
          <w:color w:val="000000"/>
          <w:sz w:val="24"/>
          <w:szCs w:val="24"/>
        </w:rPr>
      </w:pPr>
    </w:p>
    <w:p w14:paraId="728F2758" w14:textId="77777777" w:rsidR="00310CAC" w:rsidRPr="00EB63A0" w:rsidRDefault="009C7B82">
      <w:pPr>
        <w:numPr>
          <w:ilvl w:val="1"/>
          <w:numId w:val="4"/>
        </w:numPr>
        <w:spacing w:after="0" w:line="240" w:lineRule="auto"/>
        <w:ind w:left="567" w:hanging="567"/>
        <w:jc w:val="both"/>
        <w:textAlignment w:val="baseline"/>
        <w:rPr>
          <w:rFonts w:ascii="Times New Roman" w:hAnsi="Times New Roman"/>
          <w:color w:val="000000"/>
          <w:sz w:val="24"/>
          <w:szCs w:val="24"/>
        </w:rPr>
      </w:pPr>
      <w:r w:rsidRPr="00EB63A0">
        <w:rPr>
          <w:rFonts w:ascii="Times New Roman" w:hAnsi="Times New Roman"/>
          <w:color w:val="000000"/>
          <w:sz w:val="24"/>
          <w:szCs w:val="24"/>
        </w:rPr>
        <w:t>Poskytovateľ nezodpovedá za prípadné nesprávne údaje uvedené Kupujúcim v ním uplatnenej reklamácii.</w:t>
      </w:r>
    </w:p>
    <w:p w14:paraId="78E55433" w14:textId="77777777" w:rsidR="00310CAC" w:rsidRPr="00EB63A0" w:rsidRDefault="00310CAC">
      <w:pPr>
        <w:spacing w:after="0" w:line="240" w:lineRule="auto"/>
        <w:ind w:left="567" w:hanging="567"/>
        <w:jc w:val="both"/>
        <w:textAlignment w:val="baseline"/>
        <w:rPr>
          <w:rFonts w:ascii="Times New Roman" w:hAnsi="Times New Roman"/>
          <w:color w:val="000000"/>
          <w:sz w:val="24"/>
          <w:szCs w:val="24"/>
        </w:rPr>
      </w:pPr>
    </w:p>
    <w:p w14:paraId="10DC24D6" w14:textId="77777777" w:rsidR="00310CAC" w:rsidRPr="00EB63A0" w:rsidRDefault="009C7B82">
      <w:pPr>
        <w:numPr>
          <w:ilvl w:val="1"/>
          <w:numId w:val="4"/>
        </w:numPr>
        <w:spacing w:after="0" w:line="240" w:lineRule="auto"/>
        <w:ind w:left="567" w:hanging="567"/>
        <w:jc w:val="both"/>
        <w:textAlignment w:val="baseline"/>
        <w:rPr>
          <w:rFonts w:ascii="Times New Roman" w:hAnsi="Times New Roman"/>
          <w:color w:val="000000"/>
          <w:sz w:val="24"/>
          <w:szCs w:val="24"/>
        </w:rPr>
      </w:pPr>
      <w:r w:rsidRPr="00EB63A0">
        <w:rPr>
          <w:rFonts w:ascii="Times New Roman" w:hAnsi="Times New Roman"/>
          <w:color w:val="000000"/>
          <w:sz w:val="24"/>
          <w:szCs w:val="24"/>
        </w:rPr>
        <w:t>Pre Služby, ktoré poskytuje Prevádzkovateľ v mene obchodných partnerov, platia reklamačné poriadky týchto obchodných partnerov (subdodávateľov).</w:t>
      </w:r>
    </w:p>
    <w:p w14:paraId="687DE667" w14:textId="77777777" w:rsidR="00310CAC" w:rsidRPr="00EB63A0" w:rsidRDefault="00310CAC">
      <w:pPr>
        <w:spacing w:after="0" w:line="240" w:lineRule="auto"/>
        <w:ind w:left="567" w:hanging="567"/>
        <w:jc w:val="both"/>
        <w:textAlignment w:val="baseline"/>
        <w:rPr>
          <w:rFonts w:ascii="Times New Roman" w:hAnsi="Times New Roman"/>
          <w:color w:val="000000"/>
          <w:sz w:val="24"/>
          <w:szCs w:val="24"/>
        </w:rPr>
      </w:pPr>
    </w:p>
    <w:p w14:paraId="40FCF441" w14:textId="77777777" w:rsidR="00310CAC" w:rsidRPr="00EB63A0" w:rsidRDefault="009C7B82">
      <w:pPr>
        <w:numPr>
          <w:ilvl w:val="1"/>
          <w:numId w:val="4"/>
        </w:numPr>
        <w:spacing w:after="0" w:line="240" w:lineRule="auto"/>
        <w:ind w:left="567" w:hanging="567"/>
        <w:jc w:val="both"/>
        <w:textAlignment w:val="baseline"/>
        <w:rPr>
          <w:rFonts w:ascii="Times New Roman" w:hAnsi="Times New Roman"/>
          <w:color w:val="000000"/>
          <w:sz w:val="24"/>
          <w:szCs w:val="24"/>
        </w:rPr>
      </w:pPr>
      <w:r w:rsidRPr="00EB63A0">
        <w:rPr>
          <w:rFonts w:ascii="Times New Roman" w:hAnsi="Times New Roman"/>
          <w:color w:val="000000"/>
          <w:sz w:val="24"/>
          <w:szCs w:val="24"/>
        </w:rPr>
        <w:t xml:space="preserve">Reklamáciou podľa tohto Reklamačného poriadku nie je podanie Kupujúceho týkajúce sa jeho nespokojnosti ohľadne dodaného Tovaru, ktoré nie je vadou v zmysle platných predpisov alebo tohto Reklamačného poriadku alebo nespokojnosť so samotným procesom vybavenia sťažnosti alebo reklamácie, ak tento Reklamačný poriadok alebo platné právne predpisy, najmä právne predpisy týkajúce sa ochrany Spotrebiteľa, neustanovujú inak </w:t>
      </w:r>
      <w:r w:rsidRPr="00EB63A0">
        <w:rPr>
          <w:rFonts w:ascii="Times New Roman" w:hAnsi="Times New Roman"/>
          <w:i/>
          <w:color w:val="000000"/>
          <w:sz w:val="24"/>
          <w:szCs w:val="24"/>
        </w:rPr>
        <w:t>(ďalej aj len ako „</w:t>
      </w:r>
      <w:r w:rsidRPr="00EB63A0">
        <w:rPr>
          <w:rFonts w:ascii="Times New Roman" w:hAnsi="Times New Roman"/>
          <w:b/>
          <w:i/>
          <w:color w:val="000000"/>
          <w:sz w:val="24"/>
          <w:szCs w:val="24"/>
        </w:rPr>
        <w:t>Sťažnosť</w:t>
      </w:r>
      <w:r w:rsidRPr="00EB63A0">
        <w:rPr>
          <w:rFonts w:ascii="Times New Roman" w:hAnsi="Times New Roman"/>
          <w:i/>
          <w:color w:val="000000"/>
          <w:sz w:val="24"/>
          <w:szCs w:val="24"/>
        </w:rPr>
        <w:t>“</w:t>
      </w:r>
      <w:r w:rsidRPr="00EB63A0">
        <w:rPr>
          <w:rFonts w:ascii="Times New Roman" w:hAnsi="Times New Roman"/>
          <w:color w:val="000000"/>
          <w:sz w:val="24"/>
          <w:szCs w:val="24"/>
        </w:rPr>
        <w:t xml:space="preserve">). </w:t>
      </w:r>
    </w:p>
    <w:p w14:paraId="43333E99" w14:textId="77777777" w:rsidR="00310CAC" w:rsidRPr="00EB63A0" w:rsidRDefault="00310CAC">
      <w:pPr>
        <w:spacing w:after="0" w:line="240" w:lineRule="auto"/>
        <w:ind w:left="567" w:hanging="567"/>
        <w:jc w:val="both"/>
        <w:textAlignment w:val="baseline"/>
        <w:rPr>
          <w:rFonts w:ascii="Times New Roman" w:hAnsi="Times New Roman"/>
          <w:color w:val="000000"/>
          <w:sz w:val="24"/>
          <w:szCs w:val="24"/>
        </w:rPr>
      </w:pPr>
    </w:p>
    <w:p w14:paraId="1FF55D62" w14:textId="77777777" w:rsidR="00310CAC" w:rsidRPr="00EB63A0" w:rsidRDefault="009C7B82">
      <w:pPr>
        <w:numPr>
          <w:ilvl w:val="1"/>
          <w:numId w:val="4"/>
        </w:numPr>
        <w:spacing w:after="0" w:line="240" w:lineRule="auto"/>
        <w:ind w:left="567" w:hanging="567"/>
        <w:jc w:val="both"/>
        <w:textAlignment w:val="baseline"/>
        <w:rPr>
          <w:rFonts w:ascii="Times New Roman" w:hAnsi="Times New Roman"/>
          <w:color w:val="000000"/>
          <w:sz w:val="24"/>
          <w:szCs w:val="24"/>
        </w:rPr>
      </w:pPr>
      <w:r w:rsidRPr="00EB63A0">
        <w:rPr>
          <w:rFonts w:ascii="Times New Roman" w:hAnsi="Times New Roman"/>
          <w:color w:val="000000"/>
          <w:sz w:val="24"/>
          <w:szCs w:val="24"/>
        </w:rPr>
        <w:t>Za opodstatnenú sa považuje každá reklamácia, ktorou bude preukázané, že Prevádzkovateľ porušil príslušný právny predpis, Všeobecné obchodné podmienky alebo Kúpnu zmluvu uzatvorenú s Kupujúcim alebo konal v rozpore s nimi. Za opodstatnenú reklamáciu sa považuje reklamácia aj vtedy, ak Prevádzkovateľ riadne neoznámi Kupujúcemu výsledok reklamačného konania v stanovenej lehote podľa tohto Reklamačného poriadku.</w:t>
      </w:r>
    </w:p>
    <w:p w14:paraId="230C3E5D" w14:textId="77777777" w:rsidR="00310CAC" w:rsidRPr="00EB63A0" w:rsidRDefault="00310CAC">
      <w:pPr>
        <w:spacing w:after="0" w:line="240" w:lineRule="auto"/>
        <w:ind w:left="567" w:hanging="360"/>
        <w:jc w:val="both"/>
        <w:textAlignment w:val="baseline"/>
        <w:rPr>
          <w:rFonts w:ascii="Times New Roman" w:hAnsi="Times New Roman"/>
          <w:color w:val="000000"/>
          <w:sz w:val="24"/>
          <w:szCs w:val="24"/>
        </w:rPr>
      </w:pPr>
    </w:p>
    <w:p w14:paraId="27C12D62" w14:textId="77777777" w:rsidR="00310CAC" w:rsidRPr="00EB63A0" w:rsidRDefault="009C7B82">
      <w:pPr>
        <w:numPr>
          <w:ilvl w:val="1"/>
          <w:numId w:val="4"/>
        </w:numPr>
        <w:spacing w:after="0" w:line="240" w:lineRule="auto"/>
        <w:ind w:left="567" w:hanging="567"/>
        <w:textAlignment w:val="baseline"/>
        <w:rPr>
          <w:rFonts w:ascii="Times New Roman" w:hAnsi="Times New Roman"/>
          <w:color w:val="000000"/>
          <w:sz w:val="24"/>
          <w:szCs w:val="24"/>
        </w:rPr>
      </w:pPr>
      <w:r w:rsidRPr="00EB63A0">
        <w:rPr>
          <w:rFonts w:ascii="Times New Roman" w:hAnsi="Times New Roman"/>
          <w:color w:val="000000"/>
          <w:sz w:val="24"/>
          <w:szCs w:val="24"/>
        </w:rPr>
        <w:t>V prípade, ak sa reklamácia týka správnosti úhrady ceny za Služby/Tovar  alebo uskutočnenia platby, až do riadneho vybavenia reklamácie nie je Prevádzkovateľ povinný namietanú platbu  za Službu vrátiť v prospech Kupujúceho.</w:t>
      </w:r>
    </w:p>
    <w:p w14:paraId="38F6D9E6" w14:textId="77777777" w:rsidR="00310CAC" w:rsidRPr="00EB63A0" w:rsidRDefault="00310CAC">
      <w:pPr>
        <w:spacing w:after="0" w:line="240" w:lineRule="auto"/>
        <w:ind w:left="567" w:hanging="567"/>
        <w:jc w:val="both"/>
        <w:textAlignment w:val="baseline"/>
        <w:rPr>
          <w:rFonts w:ascii="Times New Roman" w:hAnsi="Times New Roman"/>
          <w:color w:val="000000"/>
          <w:sz w:val="24"/>
          <w:szCs w:val="24"/>
        </w:rPr>
      </w:pPr>
    </w:p>
    <w:p w14:paraId="71122977" w14:textId="62990230" w:rsidR="00310CAC" w:rsidRDefault="009C7B82">
      <w:pPr>
        <w:numPr>
          <w:ilvl w:val="1"/>
          <w:numId w:val="4"/>
        </w:numPr>
        <w:spacing w:after="0" w:line="240" w:lineRule="auto"/>
        <w:ind w:left="567" w:hanging="567"/>
        <w:jc w:val="both"/>
        <w:textAlignment w:val="baseline"/>
        <w:rPr>
          <w:rFonts w:ascii="Times New Roman" w:hAnsi="Times New Roman"/>
          <w:color w:val="000000"/>
          <w:sz w:val="24"/>
          <w:szCs w:val="24"/>
        </w:rPr>
      </w:pPr>
      <w:r w:rsidRPr="00EB63A0">
        <w:rPr>
          <w:rFonts w:ascii="Times New Roman" w:hAnsi="Times New Roman"/>
          <w:color w:val="000000"/>
          <w:sz w:val="24"/>
          <w:szCs w:val="24"/>
        </w:rPr>
        <w:t>Reklamácie vybavuje Prevádzkovateľ, môže však nimi poveriť aj inú osobu v zmysle platných právnych predpisov.</w:t>
      </w:r>
    </w:p>
    <w:p w14:paraId="60CD9D0F" w14:textId="3AF99AA7" w:rsidR="00310CAC" w:rsidRPr="00EB63A0" w:rsidRDefault="00EB63A0" w:rsidP="00EB63A0">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4B0F38C4" w14:textId="77777777" w:rsidR="00310CAC" w:rsidRPr="00EB63A0" w:rsidRDefault="009C7B82">
      <w:pPr>
        <w:numPr>
          <w:ilvl w:val="0"/>
          <w:numId w:val="1"/>
        </w:numPr>
        <w:shd w:val="clear" w:color="auto" w:fill="FFFFFF"/>
        <w:tabs>
          <w:tab w:val="left" w:pos="567"/>
        </w:tabs>
        <w:spacing w:after="0" w:line="240" w:lineRule="auto"/>
        <w:jc w:val="center"/>
        <w:textAlignment w:val="baseline"/>
        <w:outlineLvl w:val="0"/>
        <w:rPr>
          <w:rFonts w:ascii="Times New Roman" w:hAnsi="Times New Roman"/>
          <w:b/>
          <w:bCs/>
          <w:caps/>
          <w:color w:val="000000"/>
          <w:spacing w:val="15"/>
          <w:kern w:val="36"/>
          <w:sz w:val="24"/>
          <w:szCs w:val="24"/>
        </w:rPr>
      </w:pPr>
      <w:r w:rsidRPr="00EB63A0">
        <w:rPr>
          <w:rFonts w:ascii="Times New Roman" w:hAnsi="Times New Roman"/>
          <w:b/>
          <w:bCs/>
          <w:caps/>
          <w:color w:val="000000"/>
          <w:spacing w:val="15"/>
          <w:kern w:val="36"/>
          <w:sz w:val="24"/>
          <w:szCs w:val="24"/>
        </w:rPr>
        <w:lastRenderedPageBreak/>
        <w:t xml:space="preserve">podmienky a spÔsob uplatnenia </w:t>
      </w:r>
      <w:r w:rsidRPr="00EB63A0">
        <w:rPr>
          <w:rFonts w:ascii="Times New Roman" w:hAnsi="Times New Roman"/>
          <w:b/>
          <w:bCs/>
          <w:caps/>
          <w:color w:val="000000"/>
          <w:spacing w:val="15"/>
          <w:kern w:val="36"/>
          <w:sz w:val="24"/>
          <w:szCs w:val="24"/>
        </w:rPr>
        <w:t>reklamÁcie</w:t>
      </w:r>
    </w:p>
    <w:p w14:paraId="22019BC2" w14:textId="77777777" w:rsidR="00310CAC" w:rsidRPr="00EB63A0" w:rsidRDefault="00310CAC">
      <w:pPr>
        <w:spacing w:after="0" w:line="240" w:lineRule="auto"/>
        <w:ind w:left="567"/>
        <w:jc w:val="both"/>
        <w:textAlignment w:val="baseline"/>
        <w:rPr>
          <w:rFonts w:ascii="Times New Roman" w:hAnsi="Times New Roman"/>
          <w:color w:val="000000"/>
          <w:sz w:val="24"/>
          <w:szCs w:val="24"/>
        </w:rPr>
      </w:pPr>
    </w:p>
    <w:p w14:paraId="32C1322D" w14:textId="5ED01707" w:rsidR="00310CAC" w:rsidRPr="00EB63A0" w:rsidRDefault="009C7B82">
      <w:pPr>
        <w:numPr>
          <w:ilvl w:val="1"/>
          <w:numId w:val="5"/>
        </w:numPr>
        <w:spacing w:after="0" w:line="240" w:lineRule="auto"/>
        <w:ind w:left="567" w:hanging="567"/>
        <w:jc w:val="both"/>
        <w:textAlignment w:val="baseline"/>
        <w:rPr>
          <w:rFonts w:ascii="Times New Roman" w:eastAsia="Times New Roman" w:hAnsi="Times New Roman"/>
          <w:color w:val="000000"/>
          <w:sz w:val="24"/>
          <w:szCs w:val="24"/>
        </w:rPr>
      </w:pPr>
      <w:r w:rsidRPr="00EB63A0">
        <w:rPr>
          <w:rFonts w:ascii="Times New Roman" w:eastAsia="Times New Roman" w:hAnsi="Times New Roman"/>
          <w:color w:val="000000"/>
          <w:sz w:val="24"/>
          <w:szCs w:val="24"/>
        </w:rPr>
        <w:t xml:space="preserve">Reklamáciu je potrebné uplatniť vždy písomne (listom alebo e-mailom) u Predávajúceho na adrese: WATER TECHNOLOGY, s. r. o., Nádražná 1849/39, 900 28 Ivanka pri Dunaji alebo na e-mailovej adrese: </w:t>
      </w:r>
      <w:hyperlink r:id="rId7" w:history="1">
        <w:r w:rsidR="00EB63A0" w:rsidRPr="00EB63A0">
          <w:rPr>
            <w:rStyle w:val="Hypertextovprepojenie"/>
            <w:rFonts w:ascii="Times New Roman" w:eastAsia="Times New Roman" w:hAnsi="Times New Roman"/>
            <w:sz w:val="24"/>
            <w:szCs w:val="24"/>
            <w:highlight w:val="yellow"/>
          </w:rPr>
          <w:t>info@watertechnology.sk</w:t>
        </w:r>
      </w:hyperlink>
      <w:r w:rsidR="00EB63A0">
        <w:rPr>
          <w:rFonts w:ascii="Times New Roman" w:eastAsia="Times New Roman" w:hAnsi="Times New Roman"/>
          <w:color w:val="000000"/>
          <w:sz w:val="24"/>
          <w:szCs w:val="24"/>
        </w:rPr>
        <w:t xml:space="preserve"> </w:t>
      </w:r>
      <w:r w:rsidRPr="00EB63A0">
        <w:rPr>
          <w:rFonts w:ascii="Times New Roman" w:eastAsia="Times New Roman" w:hAnsi="Times New Roman"/>
          <w:color w:val="000000"/>
          <w:sz w:val="24"/>
          <w:szCs w:val="24"/>
        </w:rPr>
        <w:t>Spotrebiteľ môže Reklamáciu uplatniť aj prostredníctvom reklamačného formulára, ktorý mu bude zaslaný spolu s potvrdením Objednávky.</w:t>
      </w:r>
    </w:p>
    <w:p w14:paraId="38AEB3E0" w14:textId="77777777" w:rsidR="00310CAC" w:rsidRPr="00EB63A0" w:rsidRDefault="00310CAC">
      <w:pPr>
        <w:spacing w:after="0" w:line="240" w:lineRule="auto"/>
        <w:ind w:left="567"/>
        <w:jc w:val="both"/>
        <w:textAlignment w:val="baseline"/>
        <w:rPr>
          <w:rFonts w:ascii="Times New Roman" w:hAnsi="Times New Roman"/>
          <w:color w:val="000000"/>
          <w:sz w:val="24"/>
          <w:szCs w:val="24"/>
        </w:rPr>
      </w:pPr>
    </w:p>
    <w:p w14:paraId="213775D0" w14:textId="77777777" w:rsidR="00310CAC" w:rsidRPr="00EB63A0" w:rsidRDefault="009C7B82">
      <w:pPr>
        <w:numPr>
          <w:ilvl w:val="1"/>
          <w:numId w:val="5"/>
        </w:numPr>
        <w:spacing w:after="0" w:line="240" w:lineRule="auto"/>
        <w:ind w:left="567" w:hanging="567"/>
        <w:jc w:val="both"/>
        <w:textAlignment w:val="baseline"/>
        <w:rPr>
          <w:rFonts w:ascii="Times New Roman" w:hAnsi="Times New Roman"/>
          <w:color w:val="000000"/>
          <w:sz w:val="24"/>
          <w:szCs w:val="24"/>
        </w:rPr>
      </w:pPr>
      <w:r w:rsidRPr="00EB63A0">
        <w:rPr>
          <w:rFonts w:ascii="Times New Roman" w:eastAsia="Times New Roman" w:hAnsi="Times New Roman"/>
          <w:color w:val="000000"/>
          <w:sz w:val="24"/>
          <w:szCs w:val="24"/>
        </w:rPr>
        <w:t>Kupujúci</w:t>
      </w:r>
      <w:r w:rsidRPr="00EB63A0">
        <w:rPr>
          <w:rFonts w:ascii="Times New Roman" w:hAnsi="Times New Roman"/>
          <w:color w:val="000000"/>
          <w:sz w:val="24"/>
          <w:szCs w:val="24"/>
        </w:rPr>
        <w:t xml:space="preserve"> je povinný vadu Tovaru/Služieb reklamovať bez zbytočného odkladu po zistení vady, najneskôr do 3 (troch) pracovných dní odo dňa kedy došlo k reklamovanej skutočnosti.</w:t>
      </w:r>
    </w:p>
    <w:p w14:paraId="67AF7371" w14:textId="77777777" w:rsidR="00310CAC" w:rsidRPr="00EB63A0" w:rsidRDefault="00310CAC">
      <w:pPr>
        <w:spacing w:after="0" w:line="240" w:lineRule="auto"/>
        <w:ind w:left="567" w:hanging="567"/>
        <w:jc w:val="both"/>
        <w:textAlignment w:val="baseline"/>
        <w:rPr>
          <w:rFonts w:ascii="Times New Roman" w:hAnsi="Times New Roman"/>
          <w:color w:val="000000"/>
          <w:sz w:val="24"/>
          <w:szCs w:val="24"/>
        </w:rPr>
      </w:pPr>
    </w:p>
    <w:p w14:paraId="50ECAFCF" w14:textId="77777777" w:rsidR="00310CAC" w:rsidRPr="00EB63A0" w:rsidRDefault="009C7B82">
      <w:pPr>
        <w:numPr>
          <w:ilvl w:val="1"/>
          <w:numId w:val="5"/>
        </w:numPr>
        <w:spacing w:after="0" w:line="240" w:lineRule="auto"/>
        <w:ind w:left="567" w:hanging="567"/>
        <w:jc w:val="both"/>
        <w:textAlignment w:val="baseline"/>
        <w:rPr>
          <w:rFonts w:ascii="Times New Roman" w:eastAsia="Times New Roman" w:hAnsi="Times New Roman"/>
          <w:color w:val="000000"/>
          <w:sz w:val="24"/>
          <w:szCs w:val="24"/>
        </w:rPr>
      </w:pPr>
      <w:r w:rsidRPr="00EB63A0">
        <w:rPr>
          <w:rFonts w:ascii="Times New Roman" w:eastAsia="Times New Roman" w:hAnsi="Times New Roman"/>
          <w:color w:val="000000"/>
          <w:sz w:val="24"/>
          <w:szCs w:val="24"/>
        </w:rPr>
        <w:t>V reklamácii/oznámení o vadách je Kupujúci povinný uviesť:</w:t>
      </w:r>
    </w:p>
    <w:p w14:paraId="23217869" w14:textId="77777777" w:rsidR="00310CAC" w:rsidRPr="00EB63A0" w:rsidRDefault="009C7B82">
      <w:pPr>
        <w:numPr>
          <w:ilvl w:val="2"/>
          <w:numId w:val="6"/>
        </w:numPr>
        <w:tabs>
          <w:tab w:val="left" w:pos="1560"/>
        </w:tabs>
        <w:spacing w:after="0" w:line="240" w:lineRule="auto"/>
        <w:ind w:left="1560" w:hanging="426"/>
        <w:jc w:val="both"/>
        <w:rPr>
          <w:rFonts w:ascii="Times New Roman" w:eastAsia="Times New Roman" w:hAnsi="Times New Roman"/>
          <w:color w:val="000000"/>
          <w:sz w:val="24"/>
          <w:szCs w:val="24"/>
        </w:rPr>
      </w:pPr>
      <w:r w:rsidRPr="00EB63A0">
        <w:rPr>
          <w:rFonts w:ascii="Times New Roman" w:eastAsia="Times New Roman" w:hAnsi="Times New Roman"/>
          <w:color w:val="000000"/>
          <w:sz w:val="24"/>
          <w:szCs w:val="24"/>
        </w:rPr>
        <w:t>svoje identifikačné údaje tak, aby bolo možné jednoznačne určiť o ktorého Kupujúceho sa jedná, najmú meno a priezvisko, bydlisko, dátum narodenia. (Neuvádza sa  prístupové heslo, ktoré zadal pri registrácii),</w:t>
      </w:r>
    </w:p>
    <w:p w14:paraId="56151050" w14:textId="77777777" w:rsidR="00310CAC" w:rsidRPr="00EB63A0" w:rsidRDefault="009C7B82">
      <w:pPr>
        <w:numPr>
          <w:ilvl w:val="2"/>
          <w:numId w:val="6"/>
        </w:numPr>
        <w:tabs>
          <w:tab w:val="left" w:pos="1560"/>
        </w:tabs>
        <w:spacing w:after="0" w:line="240" w:lineRule="auto"/>
        <w:ind w:left="1560" w:hanging="426"/>
        <w:jc w:val="both"/>
        <w:rPr>
          <w:rFonts w:ascii="Times New Roman" w:eastAsia="Times New Roman" w:hAnsi="Times New Roman"/>
          <w:color w:val="000000"/>
          <w:sz w:val="24"/>
          <w:szCs w:val="24"/>
        </w:rPr>
      </w:pPr>
      <w:r w:rsidRPr="00EB63A0">
        <w:rPr>
          <w:rFonts w:ascii="Times New Roman" w:eastAsia="Times New Roman" w:hAnsi="Times New Roman"/>
          <w:color w:val="000000"/>
          <w:sz w:val="24"/>
          <w:szCs w:val="24"/>
        </w:rPr>
        <w:t>údaje Predávajúceho vrátane jeho e-mailovej adresy,</w:t>
      </w:r>
    </w:p>
    <w:p w14:paraId="011FA170" w14:textId="77777777" w:rsidR="00310CAC" w:rsidRPr="00EB63A0" w:rsidRDefault="009C7B82">
      <w:pPr>
        <w:numPr>
          <w:ilvl w:val="2"/>
          <w:numId w:val="6"/>
        </w:numPr>
        <w:tabs>
          <w:tab w:val="left" w:pos="1560"/>
        </w:tabs>
        <w:spacing w:after="0" w:line="240" w:lineRule="auto"/>
        <w:ind w:left="1560" w:hanging="426"/>
        <w:jc w:val="both"/>
        <w:rPr>
          <w:rFonts w:ascii="Times New Roman" w:eastAsia="Times New Roman" w:hAnsi="Times New Roman"/>
          <w:color w:val="000000"/>
          <w:sz w:val="24"/>
          <w:szCs w:val="24"/>
        </w:rPr>
      </w:pPr>
      <w:r w:rsidRPr="00EB63A0">
        <w:rPr>
          <w:rFonts w:ascii="Times New Roman" w:eastAsia="Times New Roman" w:hAnsi="Times New Roman"/>
          <w:color w:val="000000"/>
          <w:sz w:val="24"/>
          <w:szCs w:val="24"/>
        </w:rPr>
        <w:t>názov Tovaru, ktorý je predmetom reklamácie,</w:t>
      </w:r>
    </w:p>
    <w:p w14:paraId="3580E708" w14:textId="77777777" w:rsidR="00310CAC" w:rsidRPr="00EB63A0" w:rsidRDefault="009C7B82">
      <w:pPr>
        <w:numPr>
          <w:ilvl w:val="2"/>
          <w:numId w:val="6"/>
        </w:numPr>
        <w:tabs>
          <w:tab w:val="left" w:pos="1560"/>
        </w:tabs>
        <w:spacing w:after="0" w:line="240" w:lineRule="auto"/>
        <w:ind w:left="1560" w:hanging="426"/>
        <w:jc w:val="both"/>
        <w:rPr>
          <w:rFonts w:ascii="Times New Roman" w:eastAsia="Times New Roman" w:hAnsi="Times New Roman"/>
          <w:color w:val="000000"/>
          <w:sz w:val="24"/>
          <w:szCs w:val="24"/>
        </w:rPr>
      </w:pPr>
      <w:r w:rsidRPr="00EB63A0">
        <w:rPr>
          <w:rFonts w:ascii="Times New Roman" w:eastAsia="Times New Roman" w:hAnsi="Times New Roman"/>
          <w:color w:val="000000"/>
          <w:sz w:val="24"/>
          <w:szCs w:val="24"/>
        </w:rPr>
        <w:t>popis vady Tovaru (miesto jej výskytu a prejavy)</w:t>
      </w:r>
    </w:p>
    <w:p w14:paraId="2D2BF13B" w14:textId="77777777" w:rsidR="00310CAC" w:rsidRPr="00EB63A0" w:rsidRDefault="009C7B82">
      <w:pPr>
        <w:numPr>
          <w:ilvl w:val="2"/>
          <w:numId w:val="6"/>
        </w:numPr>
        <w:tabs>
          <w:tab w:val="left" w:pos="1560"/>
        </w:tabs>
        <w:spacing w:after="0" w:line="240" w:lineRule="auto"/>
        <w:ind w:left="1560" w:hanging="426"/>
        <w:jc w:val="both"/>
        <w:rPr>
          <w:rFonts w:ascii="Times New Roman" w:eastAsia="Times New Roman" w:hAnsi="Times New Roman"/>
          <w:color w:val="000000"/>
          <w:sz w:val="24"/>
          <w:szCs w:val="24"/>
        </w:rPr>
      </w:pPr>
      <w:r w:rsidRPr="00EB63A0">
        <w:rPr>
          <w:rFonts w:ascii="Times New Roman" w:eastAsia="Times New Roman" w:hAnsi="Times New Roman"/>
          <w:color w:val="000000"/>
          <w:sz w:val="24"/>
          <w:szCs w:val="24"/>
        </w:rPr>
        <w:t>číslo Objednávky/faktúry, ktorej sa reklamácia týka,</w:t>
      </w:r>
    </w:p>
    <w:p w14:paraId="09D222C7" w14:textId="77777777" w:rsidR="00310CAC" w:rsidRPr="00EB63A0" w:rsidRDefault="009C7B82">
      <w:pPr>
        <w:numPr>
          <w:ilvl w:val="2"/>
          <w:numId w:val="6"/>
        </w:numPr>
        <w:tabs>
          <w:tab w:val="left" w:pos="1560"/>
        </w:tabs>
        <w:spacing w:after="0" w:line="240" w:lineRule="auto"/>
        <w:ind w:left="1560" w:hanging="426"/>
        <w:jc w:val="both"/>
        <w:rPr>
          <w:rFonts w:ascii="Times New Roman" w:eastAsia="Times New Roman" w:hAnsi="Times New Roman"/>
          <w:color w:val="000000"/>
          <w:sz w:val="24"/>
          <w:szCs w:val="24"/>
        </w:rPr>
      </w:pPr>
      <w:r w:rsidRPr="00EB63A0">
        <w:rPr>
          <w:rFonts w:ascii="Times New Roman" w:eastAsia="Times New Roman" w:hAnsi="Times New Roman"/>
          <w:color w:val="000000"/>
          <w:sz w:val="24"/>
          <w:szCs w:val="24"/>
        </w:rPr>
        <w:t>uvedenie dátumu, kedy došlo k reklamovanej skutočnosti,</w:t>
      </w:r>
    </w:p>
    <w:p w14:paraId="5D8CE490" w14:textId="77777777" w:rsidR="00310CAC" w:rsidRPr="00EB63A0" w:rsidRDefault="009C7B82">
      <w:pPr>
        <w:numPr>
          <w:ilvl w:val="2"/>
          <w:numId w:val="6"/>
        </w:numPr>
        <w:tabs>
          <w:tab w:val="left" w:pos="1560"/>
        </w:tabs>
        <w:spacing w:after="0" w:line="240" w:lineRule="auto"/>
        <w:ind w:left="1560" w:hanging="426"/>
        <w:jc w:val="both"/>
        <w:rPr>
          <w:rFonts w:ascii="Times New Roman" w:eastAsia="Times New Roman" w:hAnsi="Times New Roman"/>
          <w:color w:val="000000"/>
          <w:sz w:val="24"/>
          <w:szCs w:val="24"/>
        </w:rPr>
      </w:pPr>
      <w:r w:rsidRPr="00EB63A0">
        <w:rPr>
          <w:rFonts w:ascii="Times New Roman" w:eastAsia="Times New Roman" w:hAnsi="Times New Roman"/>
          <w:color w:val="000000"/>
          <w:sz w:val="24"/>
          <w:szCs w:val="24"/>
        </w:rPr>
        <w:t>navrhovaný spôsob vyriešenia reklamácie.</w:t>
      </w:r>
    </w:p>
    <w:p w14:paraId="012951F7" w14:textId="77777777" w:rsidR="00310CAC" w:rsidRPr="00EB63A0" w:rsidRDefault="00310CAC">
      <w:pPr>
        <w:pStyle w:val="Odsekzoznamu"/>
        <w:spacing w:after="0" w:line="240" w:lineRule="auto"/>
        <w:ind w:left="567" w:hanging="567"/>
        <w:rPr>
          <w:rFonts w:ascii="Times New Roman" w:hAnsi="Times New Roman"/>
          <w:color w:val="000000"/>
          <w:sz w:val="24"/>
          <w:szCs w:val="24"/>
        </w:rPr>
      </w:pPr>
    </w:p>
    <w:p w14:paraId="293A288E" w14:textId="77777777" w:rsidR="00310CAC" w:rsidRPr="00EB63A0" w:rsidRDefault="009C7B82">
      <w:pPr>
        <w:numPr>
          <w:ilvl w:val="1"/>
          <w:numId w:val="5"/>
        </w:numPr>
        <w:spacing w:after="0" w:line="240" w:lineRule="auto"/>
        <w:ind w:left="567" w:hanging="567"/>
        <w:jc w:val="both"/>
        <w:textAlignment w:val="baseline"/>
        <w:rPr>
          <w:rFonts w:ascii="Times New Roman" w:hAnsi="Times New Roman"/>
          <w:color w:val="000000"/>
          <w:sz w:val="24"/>
          <w:szCs w:val="24"/>
        </w:rPr>
      </w:pPr>
      <w:r w:rsidRPr="00EB63A0">
        <w:rPr>
          <w:rFonts w:ascii="Times New Roman" w:eastAsia="Times New Roman" w:hAnsi="Times New Roman"/>
          <w:color w:val="000000"/>
          <w:sz w:val="24"/>
          <w:szCs w:val="24"/>
        </w:rPr>
        <w:t>Kupujúci</w:t>
      </w:r>
      <w:r w:rsidRPr="00EB63A0">
        <w:rPr>
          <w:rFonts w:ascii="Times New Roman" w:hAnsi="Times New Roman"/>
          <w:color w:val="000000"/>
          <w:sz w:val="24"/>
          <w:szCs w:val="24"/>
        </w:rPr>
        <w:t xml:space="preserve"> je o reklamovanom Tovare povinný predložiť doklad (originál alebo fotokópiu umožňujúcu overenie jej súladu s originálom) preukazujúci jeho dodanie (najmä faktúru), okrem prípadov ak sa reklamácia týka neposkytnutia dokladu o dodaní Tovaru.</w:t>
      </w:r>
    </w:p>
    <w:p w14:paraId="37328F6D" w14:textId="77777777" w:rsidR="00310CAC" w:rsidRPr="00EB63A0" w:rsidRDefault="00310CAC">
      <w:pPr>
        <w:spacing w:after="0" w:line="240" w:lineRule="auto"/>
        <w:ind w:left="360"/>
        <w:jc w:val="both"/>
        <w:textAlignment w:val="baseline"/>
        <w:rPr>
          <w:rFonts w:ascii="Times New Roman" w:hAnsi="Times New Roman"/>
          <w:color w:val="000000"/>
          <w:sz w:val="24"/>
          <w:szCs w:val="24"/>
        </w:rPr>
      </w:pPr>
    </w:p>
    <w:p w14:paraId="29B524A6" w14:textId="77777777" w:rsidR="00310CAC" w:rsidRPr="00EB63A0" w:rsidRDefault="009C7B82">
      <w:pPr>
        <w:numPr>
          <w:ilvl w:val="0"/>
          <w:numId w:val="1"/>
        </w:numPr>
        <w:shd w:val="clear" w:color="auto" w:fill="FFFFFF"/>
        <w:tabs>
          <w:tab w:val="left" w:pos="567"/>
        </w:tabs>
        <w:spacing w:after="0" w:line="240" w:lineRule="auto"/>
        <w:jc w:val="center"/>
        <w:textAlignment w:val="baseline"/>
        <w:outlineLvl w:val="0"/>
        <w:rPr>
          <w:rFonts w:ascii="Times New Roman" w:hAnsi="Times New Roman"/>
          <w:b/>
          <w:bCs/>
          <w:caps/>
          <w:color w:val="000000"/>
          <w:spacing w:val="15"/>
          <w:kern w:val="36"/>
          <w:sz w:val="24"/>
          <w:szCs w:val="24"/>
        </w:rPr>
      </w:pPr>
      <w:r w:rsidRPr="00EB63A0">
        <w:rPr>
          <w:rFonts w:ascii="Times New Roman" w:hAnsi="Times New Roman"/>
          <w:b/>
          <w:bCs/>
          <w:caps/>
          <w:color w:val="000000"/>
          <w:spacing w:val="15"/>
          <w:kern w:val="36"/>
          <w:sz w:val="24"/>
          <w:szCs w:val="24"/>
        </w:rPr>
        <w:t>prijatie reklamÁcie</w:t>
      </w:r>
    </w:p>
    <w:p w14:paraId="254BC095" w14:textId="77777777" w:rsidR="00310CAC" w:rsidRPr="00EB63A0" w:rsidRDefault="00310CAC">
      <w:pPr>
        <w:spacing w:after="0" w:line="240" w:lineRule="auto"/>
        <w:ind w:left="567"/>
        <w:jc w:val="both"/>
        <w:textAlignment w:val="baseline"/>
        <w:rPr>
          <w:rFonts w:ascii="Times New Roman" w:hAnsi="Times New Roman"/>
          <w:color w:val="000000"/>
          <w:sz w:val="24"/>
          <w:szCs w:val="24"/>
        </w:rPr>
      </w:pPr>
    </w:p>
    <w:p w14:paraId="6627EA85" w14:textId="77777777" w:rsidR="00310CAC" w:rsidRPr="00EB63A0" w:rsidRDefault="009C7B82">
      <w:pPr>
        <w:numPr>
          <w:ilvl w:val="1"/>
          <w:numId w:val="7"/>
        </w:numPr>
        <w:spacing w:after="0" w:line="240" w:lineRule="auto"/>
        <w:ind w:left="567" w:hanging="567"/>
        <w:jc w:val="both"/>
        <w:textAlignment w:val="baseline"/>
        <w:rPr>
          <w:rFonts w:ascii="Times New Roman" w:hAnsi="Times New Roman"/>
          <w:color w:val="000000"/>
          <w:sz w:val="24"/>
          <w:szCs w:val="24"/>
        </w:rPr>
      </w:pPr>
      <w:r w:rsidRPr="00EB63A0">
        <w:rPr>
          <w:rFonts w:ascii="Times New Roman" w:hAnsi="Times New Roman"/>
          <w:color w:val="000000"/>
          <w:sz w:val="24"/>
          <w:szCs w:val="24"/>
        </w:rPr>
        <w:t xml:space="preserve">Prevádzkovateľ alebo ním určená osoba potvrdí prijatie reklamácie: </w:t>
      </w:r>
    </w:p>
    <w:p w14:paraId="245CDAB7" w14:textId="77777777" w:rsidR="00310CAC" w:rsidRPr="00EB63A0" w:rsidRDefault="009C7B82">
      <w:pPr>
        <w:pStyle w:val="Odsekzoznamu"/>
        <w:numPr>
          <w:ilvl w:val="1"/>
          <w:numId w:val="8"/>
        </w:numPr>
        <w:spacing w:after="0" w:line="240" w:lineRule="auto"/>
        <w:ind w:left="1134" w:hanging="425"/>
        <w:jc w:val="both"/>
        <w:textAlignment w:val="baseline"/>
        <w:rPr>
          <w:rFonts w:ascii="Times New Roman" w:hAnsi="Times New Roman"/>
          <w:color w:val="000000"/>
          <w:sz w:val="24"/>
          <w:szCs w:val="24"/>
        </w:rPr>
      </w:pPr>
      <w:r w:rsidRPr="00EB63A0">
        <w:rPr>
          <w:rFonts w:ascii="Times New Roman" w:hAnsi="Times New Roman"/>
          <w:color w:val="000000"/>
          <w:sz w:val="24"/>
          <w:szCs w:val="24"/>
        </w:rPr>
        <w:t xml:space="preserve">v prípade reklamácie zaslanej e-mailom zaslaním e-mailu na adresu, ktorú pre tento účel výslovne Kupujúci uviedol v emailovej správe, inak na emailovú adresu, z ktorej email </w:t>
      </w:r>
      <w:r w:rsidRPr="00EB63A0">
        <w:rPr>
          <w:rFonts w:ascii="Times New Roman" w:hAnsi="Times New Roman"/>
          <w:color w:val="000000"/>
          <w:sz w:val="24"/>
          <w:szCs w:val="24"/>
        </w:rPr>
        <w:t>Kupujúci reklamáciu zaslal,</w:t>
      </w:r>
    </w:p>
    <w:p w14:paraId="193F75A0" w14:textId="77777777" w:rsidR="00310CAC" w:rsidRPr="00EB63A0" w:rsidRDefault="009C7B82">
      <w:pPr>
        <w:pStyle w:val="Odsekzoznamu"/>
        <w:numPr>
          <w:ilvl w:val="1"/>
          <w:numId w:val="8"/>
        </w:numPr>
        <w:spacing w:after="0" w:line="240" w:lineRule="auto"/>
        <w:ind w:left="1134" w:hanging="425"/>
        <w:jc w:val="both"/>
        <w:textAlignment w:val="baseline"/>
        <w:rPr>
          <w:rFonts w:ascii="Times New Roman" w:hAnsi="Times New Roman"/>
          <w:color w:val="000000"/>
          <w:sz w:val="24"/>
          <w:szCs w:val="24"/>
        </w:rPr>
      </w:pPr>
      <w:r w:rsidRPr="00EB63A0">
        <w:rPr>
          <w:rFonts w:ascii="Times New Roman" w:hAnsi="Times New Roman"/>
          <w:color w:val="000000"/>
          <w:sz w:val="24"/>
          <w:szCs w:val="24"/>
        </w:rPr>
        <w:t>v prípade reklamácie uskutočnenej cez kontaktný formulár zaslaním emailu na adresu, ktorú pre tento účel výslovne Kupujúci uviedol v kontaktnom formulári, inak na e-mailovú adresu alebo adresu bydliska, o ktorej má Predávajúci vedomosť.</w:t>
      </w:r>
    </w:p>
    <w:p w14:paraId="3290381E" w14:textId="77777777" w:rsidR="00310CAC" w:rsidRPr="00EB63A0" w:rsidRDefault="009C7B82">
      <w:pPr>
        <w:pStyle w:val="Odsekzoznamu"/>
        <w:numPr>
          <w:ilvl w:val="1"/>
          <w:numId w:val="8"/>
        </w:numPr>
        <w:spacing w:after="0" w:line="240" w:lineRule="auto"/>
        <w:ind w:left="1134" w:hanging="425"/>
        <w:jc w:val="both"/>
        <w:textAlignment w:val="baseline"/>
        <w:rPr>
          <w:rFonts w:ascii="Times New Roman" w:hAnsi="Times New Roman"/>
          <w:color w:val="000000"/>
          <w:sz w:val="24"/>
          <w:szCs w:val="24"/>
        </w:rPr>
      </w:pPr>
      <w:r w:rsidRPr="00EB63A0">
        <w:rPr>
          <w:rFonts w:ascii="Times New Roman" w:hAnsi="Times New Roman"/>
          <w:color w:val="000000"/>
          <w:sz w:val="24"/>
          <w:szCs w:val="24"/>
        </w:rPr>
        <w:t>v prípade reklamácie uskutočnenej písomne zaslaním e-mailu na adresu, ktorú pre tento účel výslovne Kupujúci uviedol v písomnej reklamácii, inak na adresu bydliska, o ktorej má Predávajúci vedomosť.</w:t>
      </w:r>
    </w:p>
    <w:p w14:paraId="61C5AB31" w14:textId="77777777" w:rsidR="00310CAC" w:rsidRPr="00EB63A0" w:rsidRDefault="00310CAC">
      <w:pPr>
        <w:spacing w:after="0" w:line="240" w:lineRule="auto"/>
        <w:ind w:left="1134" w:hanging="425"/>
        <w:jc w:val="both"/>
        <w:textAlignment w:val="baseline"/>
        <w:rPr>
          <w:rFonts w:ascii="Times New Roman" w:hAnsi="Times New Roman"/>
          <w:color w:val="000000"/>
          <w:sz w:val="24"/>
          <w:szCs w:val="24"/>
        </w:rPr>
      </w:pPr>
    </w:p>
    <w:p w14:paraId="77455DE6" w14:textId="77777777" w:rsidR="00310CAC" w:rsidRPr="00EB63A0" w:rsidRDefault="009C7B82">
      <w:pPr>
        <w:numPr>
          <w:ilvl w:val="1"/>
          <w:numId w:val="7"/>
        </w:numPr>
        <w:spacing w:after="0" w:line="240" w:lineRule="auto"/>
        <w:ind w:left="567" w:hanging="567"/>
        <w:jc w:val="both"/>
        <w:textAlignment w:val="baseline"/>
        <w:rPr>
          <w:rFonts w:ascii="Times New Roman" w:hAnsi="Times New Roman"/>
          <w:color w:val="000000"/>
          <w:sz w:val="24"/>
          <w:szCs w:val="24"/>
        </w:rPr>
      </w:pPr>
      <w:r w:rsidRPr="00EB63A0">
        <w:rPr>
          <w:rFonts w:ascii="Times New Roman" w:hAnsi="Times New Roman"/>
          <w:color w:val="000000"/>
          <w:sz w:val="24"/>
          <w:szCs w:val="24"/>
        </w:rPr>
        <w:t xml:space="preserve">Prevádzkovateľ doručí Kupujúcemu </w:t>
      </w:r>
      <w:r w:rsidRPr="00EB63A0">
        <w:rPr>
          <w:rFonts w:ascii="Times New Roman" w:hAnsi="Times New Roman"/>
          <w:color w:val="000000"/>
          <w:sz w:val="24"/>
          <w:szCs w:val="24"/>
        </w:rPr>
        <w:t>potvrdenie o uplatnení reklamácie, ktorá bola doručená niektorým zo spôsobom uvedených vyššie ihneď po doručení/ obdržaní takejto reklamácie. Uvedené potvrdenie je len potvrdením Prevádzkovateľa o doručení uplatnenia reklamácie, nie je uznaním reklamácie ani iným obdobným úkonom.</w:t>
      </w:r>
    </w:p>
    <w:p w14:paraId="3B303E5C" w14:textId="77777777" w:rsidR="00310CAC" w:rsidRPr="00EB63A0" w:rsidRDefault="00310CAC">
      <w:pPr>
        <w:spacing w:after="0" w:line="240" w:lineRule="auto"/>
        <w:jc w:val="both"/>
        <w:textAlignment w:val="baseline"/>
        <w:rPr>
          <w:rFonts w:ascii="Times New Roman" w:hAnsi="Times New Roman"/>
          <w:color w:val="000000"/>
          <w:sz w:val="24"/>
          <w:szCs w:val="24"/>
        </w:rPr>
      </w:pPr>
    </w:p>
    <w:p w14:paraId="44D5285D" w14:textId="77777777" w:rsidR="00310CAC" w:rsidRPr="00EB63A0" w:rsidRDefault="009C7B82">
      <w:pPr>
        <w:numPr>
          <w:ilvl w:val="1"/>
          <w:numId w:val="7"/>
        </w:numPr>
        <w:spacing w:after="0" w:line="240" w:lineRule="auto"/>
        <w:ind w:left="567" w:hanging="567"/>
        <w:jc w:val="both"/>
        <w:textAlignment w:val="baseline"/>
        <w:rPr>
          <w:rFonts w:ascii="Times New Roman" w:hAnsi="Times New Roman"/>
          <w:color w:val="000000"/>
          <w:sz w:val="24"/>
          <w:szCs w:val="24"/>
        </w:rPr>
      </w:pPr>
      <w:r w:rsidRPr="00EB63A0">
        <w:rPr>
          <w:rFonts w:ascii="Times New Roman" w:hAnsi="Times New Roman"/>
          <w:color w:val="000000"/>
          <w:sz w:val="24"/>
          <w:szCs w:val="24"/>
        </w:rPr>
        <w:lastRenderedPageBreak/>
        <w:t>Na základe riadne uskutočnenej reklamáciu v súlade s týmto Reklamačným poriadkom a platnými právnym predpismi, začína reklamačné konanie. Za riadne uskutočnenú reklamáciu sa považuje najmä doručenie reklamácie obsahujúcej všetky náležitosti ustanovené týmto Reklamačným poriadkom vrátane dokladu o poskytnutí a zaplatení Tovarov.</w:t>
      </w:r>
    </w:p>
    <w:p w14:paraId="407A4290" w14:textId="77777777" w:rsidR="00310CAC" w:rsidRPr="00EB63A0" w:rsidRDefault="00310CAC">
      <w:pPr>
        <w:spacing w:after="0" w:line="240" w:lineRule="auto"/>
        <w:ind w:left="567" w:hanging="567"/>
        <w:jc w:val="both"/>
        <w:textAlignment w:val="baseline"/>
        <w:rPr>
          <w:rFonts w:ascii="Times New Roman" w:hAnsi="Times New Roman"/>
          <w:color w:val="000000"/>
          <w:sz w:val="24"/>
          <w:szCs w:val="24"/>
        </w:rPr>
      </w:pPr>
    </w:p>
    <w:p w14:paraId="2D5872CB" w14:textId="77777777" w:rsidR="00310CAC" w:rsidRPr="00EB63A0" w:rsidRDefault="009C7B82">
      <w:pPr>
        <w:numPr>
          <w:ilvl w:val="1"/>
          <w:numId w:val="7"/>
        </w:numPr>
        <w:spacing w:after="0" w:line="240" w:lineRule="auto"/>
        <w:ind w:left="567" w:hanging="567"/>
        <w:jc w:val="both"/>
        <w:textAlignment w:val="baseline"/>
        <w:rPr>
          <w:rFonts w:ascii="Times New Roman" w:hAnsi="Times New Roman"/>
          <w:color w:val="000000"/>
          <w:sz w:val="24"/>
          <w:szCs w:val="24"/>
        </w:rPr>
      </w:pPr>
      <w:r w:rsidRPr="00EB63A0">
        <w:rPr>
          <w:rFonts w:ascii="Times New Roman" w:hAnsi="Times New Roman"/>
          <w:color w:val="000000"/>
          <w:sz w:val="24"/>
          <w:szCs w:val="24"/>
        </w:rPr>
        <w:t xml:space="preserve">Súčasťou potvrdenia o prijatí reklamácie bude aj poučenie Kupujúceho o jeho právach v zmysle § 18 ods. 4 Zákona o ochrane spotrebiteľa, kedy  Predávajúci alebo ním poverený zamestnanec alebo určená osoba poučí Spotrebiteľa o jeho právach podľa </w:t>
      </w:r>
      <w:proofErr w:type="spellStart"/>
      <w:r w:rsidRPr="00EB63A0">
        <w:rPr>
          <w:rFonts w:ascii="Times New Roman" w:hAnsi="Times New Roman"/>
          <w:color w:val="000000"/>
          <w:sz w:val="24"/>
          <w:szCs w:val="24"/>
        </w:rPr>
        <w:t>ust</w:t>
      </w:r>
      <w:proofErr w:type="spellEnd"/>
      <w:r w:rsidRPr="00EB63A0">
        <w:rPr>
          <w:rFonts w:ascii="Times New Roman" w:hAnsi="Times New Roman"/>
          <w:color w:val="000000"/>
          <w:sz w:val="24"/>
          <w:szCs w:val="24"/>
        </w:rPr>
        <w:t>. § 622 a §623 Občianskeho zákonníka.</w:t>
      </w:r>
    </w:p>
    <w:p w14:paraId="35389F7A" w14:textId="77777777" w:rsidR="00310CAC" w:rsidRPr="00EB63A0" w:rsidRDefault="00310CAC">
      <w:pPr>
        <w:spacing w:after="0" w:line="240" w:lineRule="auto"/>
        <w:ind w:left="567"/>
        <w:jc w:val="both"/>
        <w:textAlignment w:val="baseline"/>
        <w:rPr>
          <w:rFonts w:ascii="Times New Roman" w:hAnsi="Times New Roman"/>
          <w:color w:val="000000"/>
          <w:sz w:val="24"/>
          <w:szCs w:val="24"/>
        </w:rPr>
      </w:pPr>
    </w:p>
    <w:p w14:paraId="584ADAF8" w14:textId="77777777" w:rsidR="00310CAC" w:rsidRPr="00EB63A0" w:rsidRDefault="009C7B82">
      <w:pPr>
        <w:numPr>
          <w:ilvl w:val="0"/>
          <w:numId w:val="1"/>
        </w:numPr>
        <w:shd w:val="clear" w:color="auto" w:fill="FFFFFF"/>
        <w:tabs>
          <w:tab w:val="left" w:pos="567"/>
        </w:tabs>
        <w:spacing w:after="0" w:line="240" w:lineRule="auto"/>
        <w:jc w:val="center"/>
        <w:textAlignment w:val="baseline"/>
        <w:outlineLvl w:val="0"/>
        <w:rPr>
          <w:rFonts w:ascii="Times New Roman" w:hAnsi="Times New Roman"/>
          <w:b/>
          <w:bCs/>
          <w:caps/>
          <w:color w:val="000000"/>
          <w:spacing w:val="15"/>
          <w:kern w:val="36"/>
          <w:sz w:val="24"/>
          <w:szCs w:val="24"/>
        </w:rPr>
      </w:pPr>
      <w:r w:rsidRPr="00EB63A0">
        <w:rPr>
          <w:rFonts w:ascii="Times New Roman" w:hAnsi="Times New Roman"/>
          <w:b/>
          <w:bCs/>
          <w:caps/>
          <w:color w:val="000000"/>
          <w:spacing w:val="15"/>
          <w:kern w:val="36"/>
          <w:sz w:val="24"/>
          <w:szCs w:val="24"/>
        </w:rPr>
        <w:t>spÔsob vybavenia reklamÁcie</w:t>
      </w:r>
    </w:p>
    <w:p w14:paraId="4ABF3928" w14:textId="77777777" w:rsidR="00310CAC" w:rsidRPr="00EB63A0" w:rsidRDefault="00310CAC">
      <w:pPr>
        <w:pStyle w:val="Odsekzoznamu"/>
        <w:spacing w:after="0" w:line="240" w:lineRule="auto"/>
        <w:rPr>
          <w:rFonts w:ascii="Times New Roman" w:hAnsi="Times New Roman"/>
          <w:color w:val="000000"/>
          <w:sz w:val="24"/>
          <w:szCs w:val="24"/>
        </w:rPr>
      </w:pPr>
    </w:p>
    <w:p w14:paraId="25007DF0" w14:textId="77777777" w:rsidR="00310CAC" w:rsidRPr="00EB63A0" w:rsidRDefault="009C7B82">
      <w:pPr>
        <w:numPr>
          <w:ilvl w:val="1"/>
          <w:numId w:val="9"/>
        </w:numPr>
        <w:spacing w:after="0" w:line="240" w:lineRule="auto"/>
        <w:ind w:left="567" w:hanging="567"/>
        <w:jc w:val="both"/>
        <w:textAlignment w:val="baseline"/>
        <w:rPr>
          <w:rFonts w:ascii="Times New Roman" w:hAnsi="Times New Roman"/>
          <w:color w:val="000000"/>
          <w:sz w:val="24"/>
          <w:szCs w:val="24"/>
        </w:rPr>
      </w:pPr>
      <w:r w:rsidRPr="00EB63A0">
        <w:rPr>
          <w:rFonts w:ascii="Times New Roman" w:hAnsi="Times New Roman"/>
          <w:color w:val="000000"/>
          <w:sz w:val="24"/>
          <w:szCs w:val="24"/>
        </w:rPr>
        <w:t xml:space="preserve">Prevádzkovateľ je oprávnený reklamáciu zamietnuť, ak nie je podaná v súlade s týmto Reklamačným poriadkom alebo platnými právnymi predpismi, najmä ak: </w:t>
      </w:r>
    </w:p>
    <w:p w14:paraId="1EEC21D4" w14:textId="77777777" w:rsidR="00310CAC" w:rsidRPr="00EB63A0" w:rsidRDefault="009C7B82">
      <w:pPr>
        <w:pStyle w:val="Odsekzoznamu"/>
        <w:numPr>
          <w:ilvl w:val="2"/>
          <w:numId w:val="8"/>
        </w:numPr>
        <w:spacing w:after="0" w:line="240" w:lineRule="auto"/>
        <w:ind w:left="1418" w:hanging="425"/>
        <w:jc w:val="both"/>
        <w:textAlignment w:val="baseline"/>
        <w:rPr>
          <w:rFonts w:ascii="Times New Roman" w:hAnsi="Times New Roman"/>
          <w:color w:val="000000"/>
          <w:sz w:val="24"/>
          <w:szCs w:val="24"/>
        </w:rPr>
      </w:pPr>
      <w:r w:rsidRPr="00EB63A0">
        <w:rPr>
          <w:rFonts w:ascii="Times New Roman" w:hAnsi="Times New Roman"/>
          <w:color w:val="000000"/>
          <w:sz w:val="24"/>
          <w:szCs w:val="24"/>
        </w:rPr>
        <w:t xml:space="preserve">podanie Kupujúceho nie je reklamáciou v zmysle príslušných právnych predpisov alebo tohto Reklamačného poriadku, najmä ak sa jedná o Sťažnosť,  </w:t>
      </w:r>
    </w:p>
    <w:p w14:paraId="63DA79FC" w14:textId="77777777" w:rsidR="00310CAC" w:rsidRPr="00EB63A0" w:rsidRDefault="009C7B82">
      <w:pPr>
        <w:pStyle w:val="Odsekzoznamu"/>
        <w:numPr>
          <w:ilvl w:val="2"/>
          <w:numId w:val="8"/>
        </w:numPr>
        <w:spacing w:after="0" w:line="240" w:lineRule="auto"/>
        <w:ind w:left="1418" w:hanging="425"/>
        <w:jc w:val="both"/>
        <w:textAlignment w:val="baseline"/>
        <w:rPr>
          <w:rFonts w:ascii="Times New Roman" w:hAnsi="Times New Roman"/>
          <w:color w:val="000000"/>
          <w:sz w:val="24"/>
          <w:szCs w:val="24"/>
        </w:rPr>
      </w:pPr>
      <w:r w:rsidRPr="00EB63A0">
        <w:rPr>
          <w:rFonts w:ascii="Times New Roman" w:hAnsi="Times New Roman"/>
          <w:color w:val="000000"/>
          <w:sz w:val="24"/>
          <w:szCs w:val="24"/>
        </w:rPr>
        <w:t>Kupujúci podal reklamáciu po uplynutí doby na podanie reklamácie alebo uplatnenie nárokov z vád,</w:t>
      </w:r>
    </w:p>
    <w:p w14:paraId="4F86ACAF" w14:textId="77777777" w:rsidR="00310CAC" w:rsidRPr="00EB63A0" w:rsidRDefault="009C7B82">
      <w:pPr>
        <w:pStyle w:val="Odsekzoznamu"/>
        <w:numPr>
          <w:ilvl w:val="2"/>
          <w:numId w:val="8"/>
        </w:numPr>
        <w:spacing w:after="0" w:line="240" w:lineRule="auto"/>
        <w:ind w:left="1418" w:hanging="425"/>
        <w:jc w:val="both"/>
        <w:textAlignment w:val="baseline"/>
        <w:rPr>
          <w:rFonts w:ascii="Times New Roman" w:hAnsi="Times New Roman"/>
          <w:color w:val="000000"/>
          <w:sz w:val="24"/>
          <w:szCs w:val="24"/>
        </w:rPr>
      </w:pPr>
      <w:r w:rsidRPr="00EB63A0">
        <w:rPr>
          <w:rFonts w:ascii="Times New Roman" w:hAnsi="Times New Roman"/>
          <w:color w:val="000000"/>
          <w:sz w:val="24"/>
          <w:szCs w:val="24"/>
        </w:rPr>
        <w:t>Reklamácia nespĺňa náležitosti stanovené príslušnými právnymi predpismi a týmto Reklamačným poriadkom,</w:t>
      </w:r>
    </w:p>
    <w:p w14:paraId="7C9BA43D" w14:textId="77777777" w:rsidR="00310CAC" w:rsidRPr="00EB63A0" w:rsidRDefault="009C7B82">
      <w:pPr>
        <w:pStyle w:val="Odsekzoznamu"/>
        <w:numPr>
          <w:ilvl w:val="2"/>
          <w:numId w:val="8"/>
        </w:numPr>
        <w:spacing w:after="0" w:line="240" w:lineRule="auto"/>
        <w:ind w:left="1418" w:hanging="425"/>
        <w:jc w:val="both"/>
        <w:textAlignment w:val="baseline"/>
        <w:rPr>
          <w:rFonts w:ascii="Times New Roman" w:hAnsi="Times New Roman"/>
          <w:color w:val="000000"/>
          <w:sz w:val="24"/>
          <w:szCs w:val="24"/>
        </w:rPr>
      </w:pPr>
      <w:r w:rsidRPr="00EB63A0">
        <w:rPr>
          <w:rFonts w:ascii="Times New Roman" w:hAnsi="Times New Roman"/>
          <w:color w:val="000000"/>
          <w:sz w:val="24"/>
          <w:szCs w:val="24"/>
        </w:rPr>
        <w:t>Kupujúci nepreukázal, že reklamácia sa týka  Tovaru poskytovanej Prevádzkovateľom,</w:t>
      </w:r>
    </w:p>
    <w:p w14:paraId="79F8C339" w14:textId="77777777" w:rsidR="00310CAC" w:rsidRPr="00EB63A0" w:rsidRDefault="009C7B82">
      <w:pPr>
        <w:pStyle w:val="Odsekzoznamu"/>
        <w:numPr>
          <w:ilvl w:val="2"/>
          <w:numId w:val="8"/>
        </w:numPr>
        <w:spacing w:after="0" w:line="240" w:lineRule="auto"/>
        <w:ind w:left="1418" w:hanging="425"/>
        <w:jc w:val="both"/>
        <w:textAlignment w:val="baseline"/>
        <w:rPr>
          <w:rFonts w:ascii="Times New Roman" w:hAnsi="Times New Roman"/>
          <w:color w:val="000000"/>
          <w:sz w:val="24"/>
          <w:szCs w:val="24"/>
        </w:rPr>
      </w:pPr>
      <w:r w:rsidRPr="00EB63A0">
        <w:rPr>
          <w:rFonts w:ascii="Times New Roman" w:hAnsi="Times New Roman"/>
          <w:color w:val="000000"/>
          <w:sz w:val="24"/>
          <w:szCs w:val="24"/>
        </w:rPr>
        <w:t xml:space="preserve">Kupujúci </w:t>
      </w:r>
      <w:r w:rsidRPr="00EB63A0">
        <w:rPr>
          <w:rFonts w:ascii="Times New Roman" w:hAnsi="Times New Roman"/>
          <w:color w:val="000000"/>
          <w:sz w:val="24"/>
          <w:szCs w:val="24"/>
        </w:rPr>
        <w:t>neposkytol Prevádzkovateľovi informácie alebo podklady a bez ich poskytnutia nie je možné reklamáciu riadne vybaviť,</w:t>
      </w:r>
    </w:p>
    <w:p w14:paraId="576666B4" w14:textId="77777777" w:rsidR="00310CAC" w:rsidRPr="00EB63A0" w:rsidRDefault="009C7B82">
      <w:pPr>
        <w:pStyle w:val="Odsekzoznamu"/>
        <w:numPr>
          <w:ilvl w:val="2"/>
          <w:numId w:val="8"/>
        </w:numPr>
        <w:spacing w:after="0" w:line="240" w:lineRule="auto"/>
        <w:ind w:left="1418" w:hanging="425"/>
        <w:jc w:val="both"/>
        <w:textAlignment w:val="baseline"/>
        <w:rPr>
          <w:rFonts w:ascii="Times New Roman" w:hAnsi="Times New Roman"/>
          <w:color w:val="000000"/>
          <w:sz w:val="24"/>
          <w:szCs w:val="24"/>
        </w:rPr>
      </w:pPr>
      <w:r w:rsidRPr="00EB63A0">
        <w:rPr>
          <w:rFonts w:ascii="Times New Roman" w:hAnsi="Times New Roman"/>
          <w:color w:val="000000"/>
          <w:sz w:val="24"/>
          <w:szCs w:val="24"/>
        </w:rPr>
        <w:t>reklamovaná vada bola spôsobená konaním alebo opomenutím konania Kupujúceho, najmä v prípade konania v rozpore s VOP alebo ich prílohami.</w:t>
      </w:r>
    </w:p>
    <w:p w14:paraId="0E7EF11E" w14:textId="77777777" w:rsidR="00310CAC" w:rsidRPr="00EB63A0" w:rsidRDefault="00310CAC">
      <w:pPr>
        <w:pStyle w:val="Odsekzoznamu"/>
        <w:spacing w:after="0" w:line="240" w:lineRule="auto"/>
        <w:ind w:left="1418"/>
        <w:jc w:val="both"/>
        <w:textAlignment w:val="baseline"/>
        <w:rPr>
          <w:rFonts w:ascii="Times New Roman" w:hAnsi="Times New Roman"/>
          <w:color w:val="000000"/>
          <w:sz w:val="24"/>
          <w:szCs w:val="24"/>
        </w:rPr>
      </w:pPr>
    </w:p>
    <w:p w14:paraId="36F4CAB0" w14:textId="77777777" w:rsidR="00310CAC" w:rsidRPr="00EB63A0" w:rsidRDefault="009C7B82">
      <w:pPr>
        <w:numPr>
          <w:ilvl w:val="1"/>
          <w:numId w:val="9"/>
        </w:numPr>
        <w:spacing w:after="0" w:line="240" w:lineRule="auto"/>
        <w:ind w:left="567" w:hanging="567"/>
        <w:jc w:val="both"/>
        <w:textAlignment w:val="baseline"/>
        <w:rPr>
          <w:rFonts w:ascii="Times New Roman" w:hAnsi="Times New Roman"/>
          <w:color w:val="000000"/>
          <w:sz w:val="24"/>
          <w:szCs w:val="24"/>
        </w:rPr>
      </w:pPr>
      <w:r w:rsidRPr="00EB63A0">
        <w:rPr>
          <w:rFonts w:ascii="Times New Roman" w:hAnsi="Times New Roman"/>
          <w:color w:val="000000"/>
          <w:sz w:val="24"/>
          <w:szCs w:val="24"/>
          <w:shd w:val="clear" w:color="auto" w:fill="FFFFFF"/>
        </w:rPr>
        <w:t xml:space="preserve">Ak Spotrebiteľ reklamáciu Tovaru uplatnil počas prvých 12 (dvanástich) mesiacov od kúpy, môže Predávajúci vybaviť reklamáciu zamietnutím len na základe odborného posúdenia; bez ohľadu na výsledok odborného posúdenia nemožno od Spotrebiteľa vyžadovať úhradu nákladov na odborné posúdenie ani iné náklady súvisiace s odborným posúdením. Predávajúci je povinný poskytnúť Spotrebiteľovi kópiu odborného posúdenia odôvodňujúceho zamietnutie reklamácie najneskôr do 14 (štrnástich) dní odo dňa vybavenia reklamácie. </w:t>
      </w:r>
    </w:p>
    <w:p w14:paraId="6810A404" w14:textId="77777777" w:rsidR="00310CAC" w:rsidRPr="00EB63A0" w:rsidRDefault="00310CAC">
      <w:pPr>
        <w:spacing w:after="0" w:line="240" w:lineRule="auto"/>
        <w:ind w:left="567"/>
        <w:jc w:val="both"/>
        <w:textAlignment w:val="baseline"/>
        <w:rPr>
          <w:rFonts w:ascii="Times New Roman" w:hAnsi="Times New Roman"/>
          <w:color w:val="000000"/>
          <w:sz w:val="24"/>
          <w:szCs w:val="24"/>
        </w:rPr>
      </w:pPr>
    </w:p>
    <w:p w14:paraId="617124BD" w14:textId="77777777" w:rsidR="00310CAC" w:rsidRPr="00EB63A0" w:rsidRDefault="009C7B82">
      <w:pPr>
        <w:numPr>
          <w:ilvl w:val="1"/>
          <w:numId w:val="9"/>
        </w:numPr>
        <w:spacing w:after="0" w:line="240" w:lineRule="auto"/>
        <w:ind w:left="567" w:hanging="567"/>
        <w:jc w:val="both"/>
        <w:textAlignment w:val="baseline"/>
        <w:rPr>
          <w:rFonts w:ascii="Times New Roman" w:hAnsi="Times New Roman"/>
          <w:color w:val="000000"/>
          <w:sz w:val="24"/>
          <w:szCs w:val="24"/>
        </w:rPr>
      </w:pPr>
      <w:r w:rsidRPr="00EB63A0">
        <w:rPr>
          <w:rFonts w:ascii="Times New Roman" w:hAnsi="Times New Roman"/>
          <w:color w:val="000000"/>
          <w:sz w:val="24"/>
          <w:szCs w:val="24"/>
          <w:shd w:val="clear" w:color="auto" w:fill="FFFFFF"/>
        </w:rPr>
        <w:t>Ak Spotrebiteľ reklamáciu Tovaru uplatnil po 12 (dvanástich) mesiacoch od kúpy a Predávajúci ju zamietol, osoba, ktorá reklamáciu vybavila, je povinná v doklade o vybavení reklamácie uviesť, komu môže Spotrebiteľ zaslať výrobok na odborné posúdenie. Ak je výrobok zaslaný na odborné posúdenie určenej osobe, náklady odborného posúdenia, ako aj všetky ostatné s tým súvisiace účelne vynaložené náklady znáša Predávajúci bez ohľadu na výsledok odborného posúdenia. Ak Spotrebiteľ odborným posúdením preukáže zodpov</w:t>
      </w:r>
      <w:r w:rsidRPr="00EB63A0">
        <w:rPr>
          <w:rFonts w:ascii="Times New Roman" w:hAnsi="Times New Roman"/>
          <w:color w:val="000000"/>
          <w:sz w:val="24"/>
          <w:szCs w:val="24"/>
          <w:shd w:val="clear" w:color="auto" w:fill="FFFFFF"/>
        </w:rPr>
        <w:t xml:space="preserve">ednosť Predávajúceho za vadu, môže reklamáciu uplatniť znova; počas vykonávania odborného posúdenia záručná doba neplynie. Predávajúci je povinný Spotrebiteľovi uhradiť do 14 dní odo dňa znova uplatnenia reklamácie </w:t>
      </w:r>
      <w:r w:rsidRPr="00EB63A0">
        <w:rPr>
          <w:rFonts w:ascii="Times New Roman" w:hAnsi="Times New Roman"/>
          <w:color w:val="000000"/>
          <w:sz w:val="24"/>
          <w:szCs w:val="24"/>
          <w:shd w:val="clear" w:color="auto" w:fill="FFFFFF"/>
        </w:rPr>
        <w:lastRenderedPageBreak/>
        <w:t>všetky náklady vynaložené na odborné posúdenie, ako aj všetky s tým súvisiace účelne vynaložené náklady. Znova uplatnenú reklamáciu nemožno zamietnuť.</w:t>
      </w:r>
    </w:p>
    <w:p w14:paraId="4C9B4718" w14:textId="77777777" w:rsidR="00310CAC" w:rsidRPr="00EB63A0" w:rsidRDefault="00310CAC">
      <w:pPr>
        <w:pStyle w:val="Odsekzoznamu"/>
        <w:spacing w:after="0" w:line="240" w:lineRule="auto"/>
        <w:ind w:left="1418"/>
        <w:jc w:val="both"/>
        <w:textAlignment w:val="baseline"/>
        <w:rPr>
          <w:rFonts w:ascii="Times New Roman" w:hAnsi="Times New Roman"/>
          <w:color w:val="000000"/>
          <w:sz w:val="24"/>
          <w:szCs w:val="24"/>
        </w:rPr>
      </w:pPr>
    </w:p>
    <w:p w14:paraId="7C0334CA" w14:textId="77777777" w:rsidR="00310CAC" w:rsidRPr="00EB63A0" w:rsidRDefault="009C7B82">
      <w:pPr>
        <w:numPr>
          <w:ilvl w:val="1"/>
          <w:numId w:val="9"/>
        </w:numPr>
        <w:spacing w:after="0" w:line="240" w:lineRule="auto"/>
        <w:ind w:left="567" w:hanging="567"/>
        <w:jc w:val="both"/>
        <w:textAlignment w:val="baseline"/>
        <w:rPr>
          <w:rFonts w:ascii="Times New Roman" w:hAnsi="Times New Roman"/>
          <w:color w:val="000000"/>
          <w:sz w:val="24"/>
          <w:szCs w:val="24"/>
        </w:rPr>
      </w:pPr>
      <w:r w:rsidRPr="00EB63A0">
        <w:rPr>
          <w:rFonts w:ascii="Times New Roman" w:hAnsi="Times New Roman"/>
          <w:color w:val="000000"/>
          <w:sz w:val="24"/>
          <w:szCs w:val="24"/>
        </w:rPr>
        <w:t>Prevádzkovateľ bude o dôvodoch zamietnutia reklamácie informovať Kupujúceho v súlade s bodom 4.1 tohto Reklamačného poriadku.</w:t>
      </w:r>
    </w:p>
    <w:p w14:paraId="220D17C1" w14:textId="77777777" w:rsidR="00310CAC" w:rsidRPr="00EB63A0" w:rsidRDefault="00310CAC">
      <w:pPr>
        <w:pStyle w:val="Odsekzoznamu"/>
        <w:spacing w:after="0" w:line="240" w:lineRule="auto"/>
        <w:ind w:left="567" w:hanging="567"/>
        <w:jc w:val="both"/>
        <w:textAlignment w:val="baseline"/>
        <w:rPr>
          <w:rFonts w:ascii="Times New Roman" w:hAnsi="Times New Roman"/>
          <w:color w:val="000000"/>
          <w:sz w:val="24"/>
          <w:szCs w:val="24"/>
        </w:rPr>
      </w:pPr>
    </w:p>
    <w:p w14:paraId="6B551004" w14:textId="77777777" w:rsidR="00310CAC" w:rsidRPr="00EB63A0" w:rsidRDefault="009C7B82">
      <w:pPr>
        <w:numPr>
          <w:ilvl w:val="1"/>
          <w:numId w:val="9"/>
        </w:numPr>
        <w:spacing w:after="0" w:line="240" w:lineRule="auto"/>
        <w:ind w:left="567" w:hanging="567"/>
        <w:jc w:val="both"/>
        <w:textAlignment w:val="baseline"/>
        <w:rPr>
          <w:rFonts w:ascii="Times New Roman" w:hAnsi="Times New Roman"/>
          <w:color w:val="000000"/>
          <w:sz w:val="24"/>
          <w:szCs w:val="24"/>
        </w:rPr>
      </w:pPr>
      <w:r w:rsidRPr="00EB63A0">
        <w:rPr>
          <w:rFonts w:ascii="Times New Roman" w:hAnsi="Times New Roman"/>
          <w:color w:val="000000"/>
          <w:sz w:val="24"/>
          <w:szCs w:val="24"/>
        </w:rPr>
        <w:t>Ak doručená reklamácia spĺňa predpoklady ustanovený príslušnými právnymi predpismi a týmto Reklamačným poriadkom, Prevádzkovateľ posúdi jej opodstatnenosť.</w:t>
      </w:r>
    </w:p>
    <w:p w14:paraId="39545F8A" w14:textId="77777777" w:rsidR="00310CAC" w:rsidRPr="00EB63A0" w:rsidRDefault="00310CAC">
      <w:pPr>
        <w:pStyle w:val="Odsekzoznamu"/>
        <w:spacing w:after="0" w:line="240" w:lineRule="auto"/>
        <w:ind w:left="567" w:hanging="567"/>
        <w:rPr>
          <w:rFonts w:ascii="Times New Roman" w:hAnsi="Times New Roman"/>
          <w:color w:val="000000"/>
          <w:sz w:val="24"/>
          <w:szCs w:val="24"/>
        </w:rPr>
      </w:pPr>
    </w:p>
    <w:p w14:paraId="74E21529" w14:textId="77777777" w:rsidR="00310CAC" w:rsidRPr="00EB63A0" w:rsidRDefault="009C7B82">
      <w:pPr>
        <w:numPr>
          <w:ilvl w:val="1"/>
          <w:numId w:val="9"/>
        </w:numPr>
        <w:spacing w:after="0" w:line="240" w:lineRule="auto"/>
        <w:ind w:left="567" w:hanging="567"/>
        <w:jc w:val="both"/>
        <w:textAlignment w:val="baseline"/>
        <w:rPr>
          <w:rFonts w:ascii="Times New Roman" w:hAnsi="Times New Roman"/>
          <w:color w:val="000000"/>
          <w:sz w:val="24"/>
          <w:szCs w:val="24"/>
        </w:rPr>
      </w:pPr>
      <w:r w:rsidRPr="00EB63A0">
        <w:rPr>
          <w:rFonts w:ascii="Times New Roman" w:hAnsi="Times New Roman"/>
          <w:color w:val="000000"/>
          <w:sz w:val="24"/>
          <w:szCs w:val="24"/>
        </w:rPr>
        <w:t>V prípade uznania oprávnenosti reklamácie Prevádzkovateľom, Prevádzkovateľ informujte Kupujúceho o jeho právach v zmysle § 619 a </w:t>
      </w:r>
      <w:proofErr w:type="spellStart"/>
      <w:r w:rsidRPr="00EB63A0">
        <w:rPr>
          <w:rFonts w:ascii="Times New Roman" w:hAnsi="Times New Roman"/>
          <w:color w:val="000000"/>
          <w:sz w:val="24"/>
          <w:szCs w:val="24"/>
        </w:rPr>
        <w:t>nasl</w:t>
      </w:r>
      <w:proofErr w:type="spellEnd"/>
      <w:r w:rsidRPr="00EB63A0">
        <w:rPr>
          <w:rFonts w:ascii="Times New Roman" w:hAnsi="Times New Roman"/>
          <w:color w:val="000000"/>
          <w:sz w:val="24"/>
          <w:szCs w:val="24"/>
        </w:rPr>
        <w:t xml:space="preserve">. Občianskeho zákonníka.  </w:t>
      </w:r>
    </w:p>
    <w:p w14:paraId="2052B28B" w14:textId="77777777" w:rsidR="00310CAC" w:rsidRPr="00EB63A0" w:rsidRDefault="00310CAC">
      <w:pPr>
        <w:spacing w:after="0" w:line="240" w:lineRule="auto"/>
        <w:ind w:left="567"/>
        <w:jc w:val="both"/>
        <w:textAlignment w:val="baseline"/>
        <w:rPr>
          <w:rFonts w:ascii="Times New Roman" w:hAnsi="Times New Roman"/>
          <w:color w:val="000000"/>
          <w:sz w:val="24"/>
          <w:szCs w:val="24"/>
        </w:rPr>
      </w:pPr>
    </w:p>
    <w:p w14:paraId="1F9840A9" w14:textId="77777777" w:rsidR="00310CAC" w:rsidRPr="00EB63A0" w:rsidRDefault="009C7B82">
      <w:pPr>
        <w:numPr>
          <w:ilvl w:val="1"/>
          <w:numId w:val="9"/>
        </w:numPr>
        <w:spacing w:after="0" w:line="240" w:lineRule="auto"/>
        <w:ind w:left="567" w:hanging="567"/>
        <w:jc w:val="both"/>
        <w:textAlignment w:val="baseline"/>
        <w:rPr>
          <w:rFonts w:ascii="Times New Roman" w:hAnsi="Times New Roman"/>
          <w:color w:val="000000"/>
          <w:sz w:val="24"/>
          <w:szCs w:val="24"/>
        </w:rPr>
      </w:pPr>
      <w:r w:rsidRPr="00EB63A0">
        <w:rPr>
          <w:rFonts w:ascii="Times New Roman" w:hAnsi="Times New Roman"/>
          <w:color w:val="000000"/>
          <w:sz w:val="24"/>
          <w:szCs w:val="24"/>
        </w:rPr>
        <w:t>Spotrebiteľ má v prípade existencie vady nasledujúce nároky:</w:t>
      </w:r>
    </w:p>
    <w:p w14:paraId="2EF555C8" w14:textId="77777777" w:rsidR="00310CAC" w:rsidRPr="00EB63A0" w:rsidRDefault="009C7B82">
      <w:pPr>
        <w:pStyle w:val="Odsekzoznamu"/>
        <w:numPr>
          <w:ilvl w:val="2"/>
          <w:numId w:val="10"/>
        </w:numPr>
        <w:spacing w:after="0" w:line="240" w:lineRule="auto"/>
        <w:ind w:left="1418" w:hanging="425"/>
        <w:jc w:val="both"/>
        <w:textAlignment w:val="baseline"/>
        <w:rPr>
          <w:rFonts w:ascii="Times New Roman" w:hAnsi="Times New Roman"/>
          <w:color w:val="000000"/>
          <w:sz w:val="24"/>
          <w:szCs w:val="24"/>
        </w:rPr>
      </w:pPr>
      <w:r w:rsidRPr="00EB63A0">
        <w:rPr>
          <w:rFonts w:ascii="Times New Roman" w:hAnsi="Times New Roman"/>
          <w:color w:val="000000"/>
          <w:sz w:val="24"/>
          <w:szCs w:val="24"/>
        </w:rPr>
        <w:t xml:space="preserve">ak ide o vadu, ktorú možno odstrániť, má Kupujúci právo, aby bola bezplatne, včas a riadne odstránená a Predávajúci je povinný vadu bez </w:t>
      </w:r>
      <w:r w:rsidRPr="00EB63A0">
        <w:rPr>
          <w:rFonts w:ascii="Times New Roman" w:hAnsi="Times New Roman"/>
          <w:color w:val="000000"/>
          <w:sz w:val="24"/>
          <w:szCs w:val="24"/>
        </w:rPr>
        <w:t>zbytočného odkladu odstrániť.</w:t>
      </w:r>
    </w:p>
    <w:p w14:paraId="14E8B0F3" w14:textId="77777777" w:rsidR="00310CAC" w:rsidRPr="00EB63A0" w:rsidRDefault="009C7B82">
      <w:pPr>
        <w:pStyle w:val="Odsekzoznamu"/>
        <w:numPr>
          <w:ilvl w:val="2"/>
          <w:numId w:val="10"/>
        </w:numPr>
        <w:spacing w:after="0" w:line="240" w:lineRule="auto"/>
        <w:ind w:left="1418" w:hanging="425"/>
        <w:jc w:val="both"/>
        <w:textAlignment w:val="baseline"/>
        <w:rPr>
          <w:rFonts w:ascii="Times New Roman" w:hAnsi="Times New Roman"/>
          <w:color w:val="000000"/>
          <w:sz w:val="24"/>
          <w:szCs w:val="24"/>
        </w:rPr>
      </w:pPr>
      <w:r w:rsidRPr="00EB63A0">
        <w:rPr>
          <w:rFonts w:ascii="Times New Roman" w:hAnsi="Times New Roman"/>
          <w:color w:val="000000"/>
          <w:sz w:val="24"/>
          <w:szCs w:val="24"/>
        </w:rPr>
        <w:t>Kupujúci môže namiesto odstránenia vady požadovať výmenu veci, alebo ak sa vada týka len súčasti veci, výmenu súčasti, ak tým Predávajúcemu nevzniknú neprimerané náklady vzhľadom na cenu tovaru alebo závažnosť vady.</w:t>
      </w:r>
    </w:p>
    <w:p w14:paraId="3DD92535" w14:textId="77777777" w:rsidR="00310CAC" w:rsidRPr="00EB63A0" w:rsidRDefault="009C7B82">
      <w:pPr>
        <w:pStyle w:val="Odsekzoznamu"/>
        <w:spacing w:after="0" w:line="240" w:lineRule="auto"/>
        <w:ind w:left="1418"/>
        <w:jc w:val="both"/>
        <w:textAlignment w:val="baseline"/>
        <w:rPr>
          <w:rFonts w:ascii="Times New Roman" w:hAnsi="Times New Roman"/>
          <w:color w:val="000000"/>
          <w:sz w:val="24"/>
          <w:szCs w:val="24"/>
        </w:rPr>
      </w:pPr>
      <w:r w:rsidRPr="00EB63A0">
        <w:rPr>
          <w:rFonts w:ascii="Times New Roman" w:hAnsi="Times New Roman"/>
          <w:color w:val="000000"/>
          <w:sz w:val="24"/>
          <w:szCs w:val="24"/>
        </w:rPr>
        <w:t xml:space="preserve">Predávajúci môže vždy namiesto odstránenia vady vymeniť </w:t>
      </w:r>
      <w:proofErr w:type="spellStart"/>
      <w:r w:rsidRPr="00EB63A0">
        <w:rPr>
          <w:rFonts w:ascii="Times New Roman" w:hAnsi="Times New Roman"/>
          <w:color w:val="000000"/>
          <w:sz w:val="24"/>
          <w:szCs w:val="24"/>
        </w:rPr>
        <w:t>vadnú</w:t>
      </w:r>
      <w:proofErr w:type="spellEnd"/>
      <w:r w:rsidRPr="00EB63A0">
        <w:rPr>
          <w:rFonts w:ascii="Times New Roman" w:hAnsi="Times New Roman"/>
          <w:color w:val="000000"/>
          <w:sz w:val="24"/>
          <w:szCs w:val="24"/>
        </w:rPr>
        <w:t xml:space="preserve"> vec za </w:t>
      </w:r>
      <w:proofErr w:type="spellStart"/>
      <w:r w:rsidRPr="00EB63A0">
        <w:rPr>
          <w:rFonts w:ascii="Times New Roman" w:hAnsi="Times New Roman"/>
          <w:color w:val="000000"/>
          <w:sz w:val="24"/>
          <w:szCs w:val="24"/>
        </w:rPr>
        <w:t>bezvadnú</w:t>
      </w:r>
      <w:proofErr w:type="spellEnd"/>
      <w:r w:rsidRPr="00EB63A0">
        <w:rPr>
          <w:rFonts w:ascii="Times New Roman" w:hAnsi="Times New Roman"/>
          <w:color w:val="000000"/>
          <w:sz w:val="24"/>
          <w:szCs w:val="24"/>
        </w:rPr>
        <w:t>, ak to kupujúcemu nespôsobí závažné ťažkosti.</w:t>
      </w:r>
    </w:p>
    <w:p w14:paraId="4E752E4E" w14:textId="77777777" w:rsidR="00310CAC" w:rsidRPr="00EB63A0" w:rsidRDefault="009C7B82">
      <w:pPr>
        <w:pStyle w:val="Odsekzoznamu"/>
        <w:numPr>
          <w:ilvl w:val="2"/>
          <w:numId w:val="10"/>
        </w:numPr>
        <w:spacing w:after="0" w:line="240" w:lineRule="auto"/>
        <w:ind w:left="1418" w:hanging="425"/>
        <w:jc w:val="both"/>
        <w:textAlignment w:val="baseline"/>
        <w:rPr>
          <w:rFonts w:ascii="Times New Roman" w:hAnsi="Times New Roman"/>
          <w:color w:val="000000"/>
          <w:sz w:val="24"/>
          <w:szCs w:val="24"/>
        </w:rPr>
      </w:pPr>
      <w:r w:rsidRPr="00EB63A0">
        <w:rPr>
          <w:rFonts w:ascii="Times New Roman" w:hAnsi="Times New Roman"/>
          <w:color w:val="000000"/>
          <w:sz w:val="24"/>
          <w:szCs w:val="24"/>
        </w:rPr>
        <w:t>ak ide o vadu, ktorú nemožno odstrániť a ktorá bráni tomu, aby sa vec mohla riadne užívať ako vec bez vady, má Kupujúci právo na výmenu veci alebo má právo od Kúpnej zmluvy odstúpiť. Tie isté práva prislúchajú Kupujúcemu, ak ide síce o odstrániteľné vady, ak však Kupujúci nemôže pre opätovné vyskytnutie sa vady po oprave alebo pre väčší počet vád vec riadne užívať.</w:t>
      </w:r>
    </w:p>
    <w:p w14:paraId="007E4E31" w14:textId="77777777" w:rsidR="00310CAC" w:rsidRPr="00EB63A0" w:rsidRDefault="009C7B82">
      <w:pPr>
        <w:pStyle w:val="Odsekzoznamu"/>
        <w:numPr>
          <w:ilvl w:val="2"/>
          <w:numId w:val="10"/>
        </w:numPr>
        <w:spacing w:after="0" w:line="240" w:lineRule="auto"/>
        <w:ind w:left="1418" w:hanging="425"/>
        <w:jc w:val="both"/>
        <w:textAlignment w:val="baseline"/>
        <w:rPr>
          <w:rFonts w:ascii="Times New Roman" w:hAnsi="Times New Roman"/>
          <w:color w:val="000000"/>
          <w:sz w:val="24"/>
          <w:szCs w:val="24"/>
        </w:rPr>
      </w:pPr>
      <w:r w:rsidRPr="00EB63A0">
        <w:rPr>
          <w:rFonts w:ascii="Times New Roman" w:hAnsi="Times New Roman"/>
          <w:color w:val="000000"/>
          <w:sz w:val="24"/>
          <w:szCs w:val="24"/>
        </w:rPr>
        <w:t>ak ide o iné neodstrániteľné vady, má Kupujúci právo na primeranú zľavu z ceny veci.</w:t>
      </w:r>
    </w:p>
    <w:p w14:paraId="088A57D7" w14:textId="77777777" w:rsidR="00310CAC" w:rsidRPr="00EB63A0" w:rsidRDefault="00310CAC">
      <w:pPr>
        <w:spacing w:after="0" w:line="240" w:lineRule="auto"/>
        <w:ind w:left="567"/>
        <w:jc w:val="both"/>
        <w:textAlignment w:val="baseline"/>
        <w:rPr>
          <w:rFonts w:ascii="Times New Roman" w:hAnsi="Times New Roman"/>
          <w:color w:val="000000"/>
          <w:sz w:val="24"/>
          <w:szCs w:val="24"/>
        </w:rPr>
      </w:pPr>
    </w:p>
    <w:p w14:paraId="3E5882C3" w14:textId="77777777" w:rsidR="00310CAC" w:rsidRPr="00EB63A0" w:rsidRDefault="009C7B82">
      <w:pPr>
        <w:numPr>
          <w:ilvl w:val="1"/>
          <w:numId w:val="9"/>
        </w:numPr>
        <w:spacing w:after="0" w:line="240" w:lineRule="auto"/>
        <w:ind w:left="567" w:hanging="567"/>
        <w:jc w:val="both"/>
        <w:textAlignment w:val="baseline"/>
        <w:rPr>
          <w:rFonts w:ascii="Times New Roman" w:hAnsi="Times New Roman"/>
          <w:color w:val="000000"/>
          <w:sz w:val="24"/>
          <w:szCs w:val="24"/>
        </w:rPr>
      </w:pPr>
      <w:r w:rsidRPr="00EB63A0">
        <w:rPr>
          <w:rFonts w:ascii="Times New Roman" w:hAnsi="Times New Roman"/>
          <w:color w:val="000000"/>
          <w:sz w:val="24"/>
          <w:szCs w:val="24"/>
        </w:rPr>
        <w:t>Na základe rozhodnutia Spotrebiteľa, ktoré z práv podľa § 622 a 623 Občianskeho zákonníka  Spotrebiteľ uplatňuje, je Predávajúci povinný určiť spôsob vybavenia reklamácie podľa § 2 písm. m) Zákona o ochrane spotrebiteľa ihneď, v zložitých prípadoch najneskôr do 3 (troch) pracovných dní odo dňa uplatnenia reklamácie, v odôvodnených prípadoch, najmä ak sa vyžaduje zložité technické zhodnotenie stavu výrobku alebo služby, najneskôr do 30 (tridsiatich) dní odo dňa uplatnenia reklamácie. Po určení spôsobu vybave</w:t>
      </w:r>
      <w:r w:rsidRPr="00EB63A0">
        <w:rPr>
          <w:rFonts w:ascii="Times New Roman" w:hAnsi="Times New Roman"/>
          <w:color w:val="000000"/>
          <w:sz w:val="24"/>
          <w:szCs w:val="24"/>
        </w:rPr>
        <w:t>nia reklamácie sa reklamácia vybaví ihneď, v odôvodnených prípadoch možno reklamáciu vybaviť aj neskôr; vybavenie reklamácie však nesmie trvať dlhšie ako 30 dní odo dňa uplatnenia reklamácie. Po uplynutí lehoty na vybavenie reklamácie má spotrebiteľ právo od zmluvy odstúpiť alebo má právo na výmenu výrobku za nový výrobok.</w:t>
      </w:r>
    </w:p>
    <w:p w14:paraId="649D45E5" w14:textId="77777777" w:rsidR="00310CAC" w:rsidRPr="00EB63A0" w:rsidRDefault="00310CAC">
      <w:pPr>
        <w:spacing w:after="0" w:line="240" w:lineRule="auto"/>
        <w:ind w:left="567"/>
        <w:jc w:val="both"/>
        <w:textAlignment w:val="baseline"/>
        <w:rPr>
          <w:rFonts w:ascii="Times New Roman" w:hAnsi="Times New Roman"/>
          <w:color w:val="000000"/>
          <w:sz w:val="24"/>
          <w:szCs w:val="24"/>
        </w:rPr>
      </w:pPr>
    </w:p>
    <w:p w14:paraId="008F5CA1" w14:textId="14AED1E9" w:rsidR="00310CAC" w:rsidRDefault="009C7B82">
      <w:pPr>
        <w:numPr>
          <w:ilvl w:val="1"/>
          <w:numId w:val="9"/>
        </w:numPr>
        <w:spacing w:after="0" w:line="240" w:lineRule="auto"/>
        <w:ind w:left="567" w:hanging="567"/>
        <w:jc w:val="both"/>
        <w:textAlignment w:val="baseline"/>
        <w:rPr>
          <w:rFonts w:ascii="Times New Roman" w:hAnsi="Times New Roman"/>
          <w:color w:val="000000"/>
          <w:sz w:val="24"/>
          <w:szCs w:val="24"/>
        </w:rPr>
      </w:pPr>
      <w:r w:rsidRPr="00EB63A0">
        <w:rPr>
          <w:rFonts w:ascii="Times New Roman" w:hAnsi="Times New Roman"/>
          <w:color w:val="000000"/>
          <w:sz w:val="24"/>
          <w:szCs w:val="24"/>
        </w:rPr>
        <w:t>Predávajúci o vybavení reklamácie vydá Spotrebiteľovi písomný doklad najneskôr do 30 dní odo dňa uplatnenia reklamácie.</w:t>
      </w:r>
    </w:p>
    <w:p w14:paraId="11B797F0" w14:textId="77777777" w:rsidR="00EB63A0" w:rsidRPr="00EB63A0" w:rsidRDefault="00EB63A0" w:rsidP="00EB63A0">
      <w:pPr>
        <w:spacing w:after="0" w:line="240" w:lineRule="auto"/>
        <w:jc w:val="both"/>
        <w:textAlignment w:val="baseline"/>
        <w:rPr>
          <w:rFonts w:ascii="Times New Roman" w:hAnsi="Times New Roman"/>
          <w:color w:val="000000"/>
          <w:sz w:val="24"/>
          <w:szCs w:val="24"/>
        </w:rPr>
      </w:pPr>
    </w:p>
    <w:p w14:paraId="16E13853" w14:textId="77777777" w:rsidR="00310CAC" w:rsidRPr="00EB63A0" w:rsidRDefault="00310CAC">
      <w:pPr>
        <w:spacing w:after="0" w:line="240" w:lineRule="auto"/>
        <w:ind w:left="567"/>
        <w:jc w:val="both"/>
        <w:textAlignment w:val="baseline"/>
        <w:rPr>
          <w:rFonts w:ascii="Times New Roman" w:hAnsi="Times New Roman"/>
          <w:color w:val="000000"/>
          <w:sz w:val="24"/>
          <w:szCs w:val="24"/>
        </w:rPr>
      </w:pPr>
    </w:p>
    <w:p w14:paraId="593A8598" w14:textId="77777777" w:rsidR="00310CAC" w:rsidRPr="00EB63A0" w:rsidRDefault="009C7B82">
      <w:pPr>
        <w:numPr>
          <w:ilvl w:val="0"/>
          <w:numId w:val="1"/>
        </w:numPr>
        <w:shd w:val="clear" w:color="auto" w:fill="FFFFFF"/>
        <w:tabs>
          <w:tab w:val="left" w:pos="567"/>
        </w:tabs>
        <w:spacing w:after="0" w:line="240" w:lineRule="auto"/>
        <w:jc w:val="center"/>
        <w:textAlignment w:val="baseline"/>
        <w:outlineLvl w:val="0"/>
        <w:rPr>
          <w:rFonts w:ascii="Times New Roman" w:hAnsi="Times New Roman"/>
          <w:b/>
          <w:bCs/>
          <w:caps/>
          <w:color w:val="000000"/>
          <w:spacing w:val="15"/>
          <w:kern w:val="36"/>
          <w:sz w:val="24"/>
          <w:szCs w:val="24"/>
        </w:rPr>
      </w:pPr>
      <w:r w:rsidRPr="00EB63A0">
        <w:rPr>
          <w:rFonts w:ascii="Times New Roman" w:hAnsi="Times New Roman"/>
          <w:b/>
          <w:bCs/>
          <w:caps/>
          <w:color w:val="000000"/>
          <w:spacing w:val="15"/>
          <w:kern w:val="36"/>
          <w:sz w:val="24"/>
          <w:szCs w:val="24"/>
        </w:rPr>
        <w:lastRenderedPageBreak/>
        <w:t>prÁva a povinnosti strÁn</w:t>
      </w:r>
    </w:p>
    <w:p w14:paraId="3523FB76" w14:textId="77777777" w:rsidR="00310CAC" w:rsidRPr="00EB63A0" w:rsidRDefault="00310CAC">
      <w:pPr>
        <w:shd w:val="clear" w:color="auto" w:fill="FFFFFF"/>
        <w:tabs>
          <w:tab w:val="left" w:pos="955"/>
        </w:tabs>
        <w:spacing w:after="0" w:line="240" w:lineRule="auto"/>
        <w:ind w:right="-22"/>
        <w:jc w:val="both"/>
        <w:rPr>
          <w:rFonts w:ascii="Times New Roman" w:hAnsi="Times New Roman"/>
          <w:color w:val="000000"/>
          <w:spacing w:val="-9"/>
          <w:w w:val="89"/>
          <w:sz w:val="24"/>
          <w:szCs w:val="24"/>
        </w:rPr>
      </w:pPr>
    </w:p>
    <w:p w14:paraId="4072BAEE" w14:textId="77777777" w:rsidR="00310CAC" w:rsidRPr="00EB63A0" w:rsidRDefault="009C7B82">
      <w:pPr>
        <w:numPr>
          <w:ilvl w:val="1"/>
          <w:numId w:val="11"/>
        </w:numPr>
        <w:spacing w:after="0" w:line="240" w:lineRule="auto"/>
        <w:ind w:left="567" w:hanging="567"/>
        <w:jc w:val="both"/>
        <w:textAlignment w:val="baseline"/>
        <w:rPr>
          <w:rFonts w:ascii="Times New Roman" w:hAnsi="Times New Roman"/>
          <w:color w:val="000000"/>
          <w:sz w:val="24"/>
          <w:szCs w:val="24"/>
        </w:rPr>
      </w:pPr>
      <w:r w:rsidRPr="00EB63A0">
        <w:rPr>
          <w:rFonts w:ascii="Times New Roman" w:hAnsi="Times New Roman"/>
          <w:color w:val="000000"/>
          <w:sz w:val="24"/>
          <w:szCs w:val="24"/>
        </w:rPr>
        <w:t xml:space="preserve">V rámci reklamačného konania môže Prevádzkovateľ od Kupujúceho požadovať ďalšie relevantné informácie a podklady potrebné na riadne vybavenie reklamácie. Za týmto účelom je </w:t>
      </w:r>
      <w:r w:rsidRPr="00EB63A0">
        <w:rPr>
          <w:rFonts w:ascii="Times New Roman" w:eastAsia="Times New Roman" w:hAnsi="Times New Roman"/>
          <w:color w:val="000000"/>
          <w:sz w:val="24"/>
          <w:szCs w:val="24"/>
        </w:rPr>
        <w:t>Kupujúci</w:t>
      </w:r>
      <w:r w:rsidRPr="00EB63A0">
        <w:rPr>
          <w:rFonts w:ascii="Times New Roman" w:hAnsi="Times New Roman"/>
          <w:color w:val="000000"/>
          <w:sz w:val="24"/>
          <w:szCs w:val="24"/>
        </w:rPr>
        <w:t xml:space="preserve"> povinný poskytnúť Prevádzkovateľovi potrebnú súčinnosť. Lehota potrebná na doplnenie informácií/podkladov sa nezapočítava do lehoty na vybavenie reklamácie podľa tohto Reklamačného poriadku alebo platných právnych predpisov. </w:t>
      </w:r>
    </w:p>
    <w:p w14:paraId="0C7A06DE" w14:textId="77777777" w:rsidR="00310CAC" w:rsidRPr="00EB63A0" w:rsidRDefault="00310CAC">
      <w:pPr>
        <w:spacing w:after="0" w:line="240" w:lineRule="auto"/>
        <w:ind w:left="567" w:hanging="567"/>
        <w:jc w:val="both"/>
        <w:textAlignment w:val="baseline"/>
        <w:rPr>
          <w:rFonts w:ascii="Times New Roman" w:hAnsi="Times New Roman"/>
          <w:color w:val="000000"/>
          <w:sz w:val="24"/>
          <w:szCs w:val="24"/>
        </w:rPr>
      </w:pPr>
    </w:p>
    <w:p w14:paraId="40663449" w14:textId="77777777" w:rsidR="00310CAC" w:rsidRPr="00EB63A0" w:rsidRDefault="009C7B82">
      <w:pPr>
        <w:numPr>
          <w:ilvl w:val="1"/>
          <w:numId w:val="11"/>
        </w:numPr>
        <w:spacing w:after="0" w:line="240" w:lineRule="auto"/>
        <w:ind w:left="567" w:hanging="567"/>
        <w:jc w:val="both"/>
        <w:textAlignment w:val="baseline"/>
        <w:rPr>
          <w:rFonts w:ascii="Times New Roman" w:hAnsi="Times New Roman"/>
          <w:color w:val="000000"/>
          <w:sz w:val="24"/>
          <w:szCs w:val="24"/>
        </w:rPr>
      </w:pPr>
      <w:r w:rsidRPr="00EB63A0">
        <w:rPr>
          <w:rFonts w:ascii="Times New Roman" w:hAnsi="Times New Roman"/>
          <w:color w:val="000000"/>
          <w:sz w:val="24"/>
          <w:szCs w:val="24"/>
        </w:rPr>
        <w:t xml:space="preserve">V prípade, ak </w:t>
      </w:r>
      <w:r w:rsidRPr="00EB63A0">
        <w:rPr>
          <w:rFonts w:ascii="Times New Roman" w:eastAsia="Times New Roman" w:hAnsi="Times New Roman"/>
          <w:color w:val="000000"/>
          <w:sz w:val="24"/>
          <w:szCs w:val="24"/>
        </w:rPr>
        <w:t>Kupujúci</w:t>
      </w:r>
      <w:r w:rsidRPr="00EB63A0">
        <w:rPr>
          <w:rFonts w:ascii="Times New Roman" w:hAnsi="Times New Roman"/>
          <w:color w:val="000000"/>
          <w:sz w:val="24"/>
          <w:szCs w:val="24"/>
        </w:rPr>
        <w:t xml:space="preserve"> nie je spokojný s výsledkom reklamácie alebo spôsobom jej vybavenia, môže sa domáhať svojich nárokov v zmysle platných právnych predpisov. </w:t>
      </w:r>
    </w:p>
    <w:p w14:paraId="2BF0B2DB" w14:textId="77777777" w:rsidR="00310CAC" w:rsidRPr="00EB63A0" w:rsidRDefault="00310CAC">
      <w:pPr>
        <w:spacing w:after="0" w:line="240" w:lineRule="auto"/>
        <w:jc w:val="both"/>
        <w:textAlignment w:val="baseline"/>
        <w:rPr>
          <w:rFonts w:ascii="Times New Roman" w:hAnsi="Times New Roman"/>
          <w:color w:val="000000"/>
          <w:sz w:val="24"/>
          <w:szCs w:val="24"/>
        </w:rPr>
      </w:pPr>
    </w:p>
    <w:p w14:paraId="4C0A4955" w14:textId="77777777" w:rsidR="00310CAC" w:rsidRPr="00EB63A0" w:rsidRDefault="009C7B82">
      <w:pPr>
        <w:numPr>
          <w:ilvl w:val="1"/>
          <w:numId w:val="11"/>
        </w:numPr>
        <w:spacing w:after="0" w:line="240" w:lineRule="auto"/>
        <w:ind w:left="567" w:hanging="567"/>
        <w:jc w:val="both"/>
        <w:textAlignment w:val="baseline"/>
        <w:rPr>
          <w:rFonts w:ascii="Times New Roman" w:hAnsi="Times New Roman"/>
          <w:color w:val="000000"/>
          <w:sz w:val="24"/>
          <w:szCs w:val="24"/>
        </w:rPr>
      </w:pPr>
      <w:r w:rsidRPr="00EB63A0">
        <w:rPr>
          <w:rFonts w:ascii="Times New Roman" w:hAnsi="Times New Roman"/>
          <w:color w:val="000000"/>
          <w:sz w:val="24"/>
          <w:szCs w:val="24"/>
        </w:rPr>
        <w:t>Vybavením reklamácie nie je dotknuté právo Spotrebiteľa na náhradu škody v zmysle platných právnych predpisov.</w:t>
      </w:r>
    </w:p>
    <w:p w14:paraId="05CF4F91" w14:textId="37EB8702" w:rsidR="00310CAC" w:rsidRDefault="00310CAC">
      <w:pPr>
        <w:rPr>
          <w:rFonts w:ascii="Times New Roman" w:hAnsi="Times New Roman"/>
          <w:sz w:val="24"/>
          <w:szCs w:val="24"/>
        </w:rPr>
      </w:pPr>
    </w:p>
    <w:p w14:paraId="61A71F0E" w14:textId="3A093331" w:rsidR="00EB63A0" w:rsidRDefault="00EB63A0">
      <w:pPr>
        <w:rPr>
          <w:rFonts w:ascii="Times New Roman" w:hAnsi="Times New Roman"/>
          <w:sz w:val="24"/>
          <w:szCs w:val="24"/>
        </w:rPr>
      </w:pPr>
      <w:r>
        <w:rPr>
          <w:rFonts w:ascii="Times New Roman" w:hAnsi="Times New Roman"/>
          <w:sz w:val="24"/>
          <w:szCs w:val="24"/>
        </w:rPr>
        <w:t>Dňa, ____________ , v ______________</w:t>
      </w:r>
    </w:p>
    <w:p w14:paraId="0DFDA8C2" w14:textId="573FD8AA" w:rsidR="00EB63A0" w:rsidRDefault="00EB63A0">
      <w:pPr>
        <w:rPr>
          <w:rFonts w:ascii="Times New Roman" w:hAnsi="Times New Roman"/>
          <w:sz w:val="24"/>
          <w:szCs w:val="24"/>
        </w:rPr>
      </w:pPr>
    </w:p>
    <w:p w14:paraId="4767E8D2" w14:textId="77777777" w:rsidR="00EB63A0" w:rsidRPr="00EB63A0" w:rsidRDefault="00EB63A0" w:rsidP="00EB63A0">
      <w:pPr>
        <w:spacing w:after="0"/>
        <w:rPr>
          <w:rFonts w:ascii="Times New Roman" w:hAnsi="Times New Roman"/>
          <w:sz w:val="24"/>
          <w:szCs w:val="24"/>
        </w:rPr>
      </w:pPr>
    </w:p>
    <w:p w14:paraId="7D2C25F2" w14:textId="6CB0ECEE" w:rsidR="00310CAC" w:rsidRDefault="00EB63A0" w:rsidP="00EB63A0">
      <w:pPr>
        <w:spacing w:after="0"/>
        <w:rPr>
          <w:rFonts w:ascii="Times New Roman" w:hAnsi="Times New Roman"/>
          <w:sz w:val="24"/>
          <w:szCs w:val="24"/>
        </w:rPr>
      </w:pPr>
      <w:r>
        <w:rPr>
          <w:rFonts w:ascii="Times New Roman" w:hAnsi="Times New Roman"/>
          <w:sz w:val="24"/>
          <w:szCs w:val="24"/>
        </w:rPr>
        <w:t>___________________________</w:t>
      </w:r>
    </w:p>
    <w:p w14:paraId="5A7E69CF" w14:textId="49FAC139" w:rsidR="00EB63A0" w:rsidRDefault="00EB63A0" w:rsidP="00EB63A0">
      <w:pPr>
        <w:spacing w:after="0"/>
        <w:rPr>
          <w:rFonts w:ascii="Times New Roman" w:hAnsi="Times New Roman"/>
          <w:sz w:val="24"/>
          <w:szCs w:val="24"/>
        </w:rPr>
      </w:pPr>
      <w:r>
        <w:rPr>
          <w:rFonts w:ascii="Times New Roman" w:hAnsi="Times New Roman"/>
          <w:sz w:val="24"/>
          <w:szCs w:val="24"/>
        </w:rPr>
        <w:t>WATER TECHNOLOGY, s.r.o.</w:t>
      </w:r>
    </w:p>
    <w:p w14:paraId="33D38645" w14:textId="48133C29" w:rsidR="00EB63A0" w:rsidRPr="00EB63A0" w:rsidRDefault="00EB63A0" w:rsidP="00EB63A0">
      <w:pPr>
        <w:spacing w:after="0"/>
        <w:rPr>
          <w:rFonts w:ascii="Times New Roman" w:hAnsi="Times New Roman"/>
          <w:sz w:val="24"/>
          <w:szCs w:val="24"/>
        </w:rPr>
      </w:pPr>
      <w:r>
        <w:rPr>
          <w:rFonts w:ascii="Times New Roman" w:hAnsi="Times New Roman"/>
          <w:sz w:val="24"/>
          <w:szCs w:val="24"/>
        </w:rPr>
        <w:t>Andrej Zemplényi, konateľ</w:t>
      </w:r>
    </w:p>
    <w:sectPr w:rsidR="00EB63A0" w:rsidRPr="00EB63A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A163E" w14:textId="77777777" w:rsidR="00780EA6" w:rsidRDefault="00780EA6">
      <w:pPr>
        <w:spacing w:line="240" w:lineRule="auto"/>
      </w:pPr>
      <w:r>
        <w:separator/>
      </w:r>
    </w:p>
  </w:endnote>
  <w:endnote w:type="continuationSeparator" w:id="0">
    <w:p w14:paraId="30ADA25F" w14:textId="77777777" w:rsidR="00780EA6" w:rsidRDefault="00780E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CBC89" w14:textId="77777777" w:rsidR="00780EA6" w:rsidRDefault="00780EA6">
      <w:pPr>
        <w:spacing w:after="0"/>
      </w:pPr>
      <w:r>
        <w:separator/>
      </w:r>
    </w:p>
  </w:footnote>
  <w:footnote w:type="continuationSeparator" w:id="0">
    <w:p w14:paraId="12B57A2A" w14:textId="77777777" w:rsidR="00780EA6" w:rsidRDefault="00780E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068"/>
    <w:multiLevelType w:val="multilevel"/>
    <w:tmpl w:val="02327068"/>
    <w:lvl w:ilvl="0">
      <w:start w:val="1"/>
      <w:numFmt w:val="upperRoman"/>
      <w:lvlText w:val="%1."/>
      <w:lvlJc w:val="right"/>
      <w:pPr>
        <w:tabs>
          <w:tab w:val="left" w:pos="851"/>
        </w:tabs>
        <w:ind w:left="851" w:hanging="851"/>
      </w:pPr>
      <w:rPr>
        <w:rFonts w:hint="default"/>
        <w:b/>
        <w:i w:val="0"/>
      </w:rPr>
    </w:lvl>
    <w:lvl w:ilvl="1">
      <w:start w:val="1"/>
      <w:numFmt w:val="decimal"/>
      <w:lvlText w:val="%1.%2"/>
      <w:lvlJc w:val="left"/>
      <w:pPr>
        <w:tabs>
          <w:tab w:val="left" w:pos="851"/>
        </w:tabs>
        <w:ind w:left="851" w:hanging="851"/>
      </w:pPr>
      <w:rPr>
        <w:rFonts w:hint="default"/>
        <w:b/>
        <w:i w:val="0"/>
      </w:rPr>
    </w:lvl>
    <w:lvl w:ilvl="2">
      <w:start w:val="1"/>
      <w:numFmt w:val="decimal"/>
      <w:lvlText w:val="%1.%2.%3"/>
      <w:lvlJc w:val="left"/>
      <w:pPr>
        <w:tabs>
          <w:tab w:val="left" w:pos="851"/>
        </w:tabs>
        <w:ind w:left="851" w:hanging="851"/>
      </w:pPr>
      <w:rPr>
        <w:rFonts w:hint="default"/>
        <w:b/>
        <w:i w:val="0"/>
      </w:rPr>
    </w:lvl>
    <w:lvl w:ilvl="3">
      <w:start w:val="1"/>
      <w:numFmt w:val="decimal"/>
      <w:lvlText w:val="%1.%2.%3.%4"/>
      <w:lvlJc w:val="left"/>
      <w:pPr>
        <w:tabs>
          <w:tab w:val="left" w:pos="851"/>
        </w:tabs>
        <w:ind w:left="851" w:hanging="851"/>
      </w:pPr>
      <w:rPr>
        <w:rFonts w:hint="default"/>
        <w:b/>
        <w:i w:val="0"/>
      </w:rPr>
    </w:lvl>
    <w:lvl w:ilvl="4">
      <w:start w:val="1"/>
      <w:numFmt w:val="decimal"/>
      <w:lvlText w:val="%1.%2.%3.%4.%5"/>
      <w:lvlJc w:val="left"/>
      <w:pPr>
        <w:tabs>
          <w:tab w:val="left" w:pos="1021"/>
        </w:tabs>
        <w:ind w:left="1021" w:hanging="1021"/>
      </w:pPr>
      <w:rPr>
        <w:rFonts w:hint="default"/>
        <w:b w:val="0"/>
        <w:i w:val="0"/>
      </w:rPr>
    </w:lvl>
    <w:lvl w:ilvl="5">
      <w:start w:val="1"/>
      <w:numFmt w:val="decimal"/>
      <w:lvlText w:val="%1.%2.%3.%4.%5.%6"/>
      <w:lvlJc w:val="left"/>
      <w:pPr>
        <w:tabs>
          <w:tab w:val="left" w:pos="1134"/>
        </w:tabs>
        <w:ind w:left="1134" w:hanging="1134"/>
      </w:pPr>
      <w:rPr>
        <w:rFonts w:hint="default"/>
        <w:b w:val="0"/>
        <w:i w:val="0"/>
      </w:rPr>
    </w:lvl>
    <w:lvl w:ilvl="6">
      <w:start w:val="1"/>
      <w:numFmt w:val="decimal"/>
      <w:lvlText w:val="%1.%2.%3.%4.%5.%6.%7"/>
      <w:lvlJc w:val="left"/>
      <w:pPr>
        <w:tabs>
          <w:tab w:val="left" w:pos="1701"/>
        </w:tabs>
        <w:ind w:left="1701" w:hanging="1701"/>
      </w:pPr>
      <w:rPr>
        <w:rFonts w:hint="default"/>
        <w:b w:val="0"/>
        <w:i w:val="0"/>
      </w:rPr>
    </w:lvl>
    <w:lvl w:ilvl="7">
      <w:start w:val="1"/>
      <w:numFmt w:val="decimal"/>
      <w:lvlText w:val="%1.%2.%3.%4.%5.%6.%7.%8"/>
      <w:lvlJc w:val="left"/>
      <w:pPr>
        <w:tabs>
          <w:tab w:val="left" w:pos="1701"/>
        </w:tabs>
        <w:ind w:left="1701" w:hanging="1701"/>
      </w:pPr>
      <w:rPr>
        <w:rFonts w:hint="default"/>
        <w:b w:val="0"/>
        <w:i w:val="0"/>
      </w:rPr>
    </w:lvl>
    <w:lvl w:ilvl="8">
      <w:start w:val="1"/>
      <w:numFmt w:val="decimal"/>
      <w:lvlText w:val="%1.%2.%3.%4.%5.%6.%7.%8.%9"/>
      <w:lvlJc w:val="left"/>
      <w:pPr>
        <w:tabs>
          <w:tab w:val="left" w:pos="2520"/>
        </w:tabs>
        <w:ind w:left="1985" w:hanging="1985"/>
      </w:pPr>
      <w:rPr>
        <w:rFonts w:hint="default"/>
        <w:b w:val="0"/>
        <w:i w:val="0"/>
      </w:rPr>
    </w:lvl>
  </w:abstractNum>
  <w:abstractNum w:abstractNumId="1" w15:restartNumberingAfterBreak="0">
    <w:nsid w:val="0B4E6E34"/>
    <w:multiLevelType w:val="multilevel"/>
    <w:tmpl w:val="0B4E6E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AA7B90"/>
    <w:multiLevelType w:val="multilevel"/>
    <w:tmpl w:val="1BAA7B9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47C6829"/>
    <w:multiLevelType w:val="multilevel"/>
    <w:tmpl w:val="247C6829"/>
    <w:lvl w:ilvl="0">
      <w:start w:val="1"/>
      <w:numFmt w:val="decimal"/>
      <w:lvlText w:val="5.%1."/>
      <w:lvlJc w:val="left"/>
      <w:pPr>
        <w:tabs>
          <w:tab w:val="left" w:pos="720"/>
        </w:tabs>
        <w:ind w:left="720" w:hanging="360"/>
      </w:pPr>
      <w:rPr>
        <w:rFonts w:hint="default"/>
        <w:b w:val="0"/>
        <w:i w:val="0"/>
        <w:sz w:val="20"/>
        <w:szCs w:val="20"/>
      </w:rPr>
    </w:lvl>
    <w:lvl w:ilvl="1">
      <w:start w:val="1"/>
      <w:numFmt w:val="lowerRoman"/>
      <w:lvlText w:val="(%2)"/>
      <w:lvlJc w:val="left"/>
      <w:pPr>
        <w:ind w:left="1800" w:hanging="720"/>
      </w:pPr>
      <w:rPr>
        <w:rFonts w:hint="default"/>
        <w:sz w:val="18"/>
        <w:szCs w:val="18"/>
      </w:rPr>
    </w:lvl>
    <w:lvl w:ilvl="2">
      <w:start w:val="1"/>
      <w:numFmt w:val="lowerRoman"/>
      <w:lvlText w:val="%3)"/>
      <w:lvlJc w:val="left"/>
      <w:pPr>
        <w:ind w:left="2520" w:hanging="72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26124A92"/>
    <w:multiLevelType w:val="multilevel"/>
    <w:tmpl w:val="26124A92"/>
    <w:lvl w:ilvl="0">
      <w:start w:val="1"/>
      <w:numFmt w:val="decimal"/>
      <w:lvlText w:val="5.%1."/>
      <w:lvlJc w:val="left"/>
      <w:pPr>
        <w:tabs>
          <w:tab w:val="left" w:pos="720"/>
        </w:tabs>
        <w:ind w:left="720" w:hanging="360"/>
      </w:pPr>
      <w:rPr>
        <w:rFonts w:hint="default"/>
        <w:b w:val="0"/>
        <w:i w:val="0"/>
        <w:sz w:val="20"/>
        <w:szCs w:val="20"/>
      </w:rPr>
    </w:lvl>
    <w:lvl w:ilvl="1">
      <w:start w:val="1"/>
      <w:numFmt w:val="lowerRoman"/>
      <w:lvlText w:val="(%2)"/>
      <w:lvlJc w:val="left"/>
      <w:pPr>
        <w:ind w:left="1800" w:hanging="720"/>
      </w:pPr>
      <w:rPr>
        <w:rFonts w:hint="default"/>
      </w:rPr>
    </w:lvl>
    <w:lvl w:ilvl="2">
      <w:start w:val="1"/>
      <w:numFmt w:val="lowerRoman"/>
      <w:lvlText w:val="%3)"/>
      <w:lvlJc w:val="left"/>
      <w:pPr>
        <w:ind w:left="2520" w:hanging="72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372076A6"/>
    <w:multiLevelType w:val="multilevel"/>
    <w:tmpl w:val="372076A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93E4A81"/>
    <w:multiLevelType w:val="multilevel"/>
    <w:tmpl w:val="393E4A8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1282B4C"/>
    <w:multiLevelType w:val="multilevel"/>
    <w:tmpl w:val="51282B4C"/>
    <w:lvl w:ilvl="0">
      <w:start w:val="1"/>
      <w:numFmt w:val="lowerLetter"/>
      <w:lvlText w:val="%1)"/>
      <w:lvlJc w:val="left"/>
      <w:pPr>
        <w:ind w:left="1080" w:hanging="360"/>
      </w:pPr>
    </w:lvl>
    <w:lvl w:ilvl="1">
      <w:start w:val="1"/>
      <w:numFmt w:val="lowerRoman"/>
      <w:lvlText w:val="%2)"/>
      <w:lvlJc w:val="left"/>
      <w:pPr>
        <w:ind w:left="1800" w:hanging="360"/>
      </w:pPr>
      <w:rPr>
        <w:rFonts w:ascii="Cambria" w:eastAsia="Times New Roman" w:hAnsi="Cambria"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B8A7CCE"/>
    <w:multiLevelType w:val="multilevel"/>
    <w:tmpl w:val="5B8A7CCE"/>
    <w:lvl w:ilvl="0">
      <w:start w:val="1"/>
      <w:numFmt w:val="decimal"/>
      <w:lvlText w:val="11.%1."/>
      <w:lvlJc w:val="left"/>
      <w:pPr>
        <w:tabs>
          <w:tab w:val="left" w:pos="720"/>
        </w:tabs>
        <w:ind w:left="720" w:hanging="360"/>
      </w:pPr>
      <w:rPr>
        <w:rFonts w:hint="default"/>
        <w:b w:val="0"/>
        <w:i w:val="0"/>
        <w:sz w:val="18"/>
        <w:szCs w:val="18"/>
      </w:rPr>
    </w:lvl>
    <w:lvl w:ilvl="1">
      <w:start w:val="1"/>
      <w:numFmt w:val="decimal"/>
      <w:lvlText w:val="%2."/>
      <w:lvlJc w:val="left"/>
      <w:pPr>
        <w:tabs>
          <w:tab w:val="left" w:pos="1440"/>
        </w:tabs>
        <w:ind w:left="1440" w:hanging="360"/>
      </w:pPr>
    </w:lvl>
    <w:lvl w:ilvl="2">
      <w:start w:val="1"/>
      <w:numFmt w:val="lowerRoman"/>
      <w:lvlText w:val="%3)"/>
      <w:lvlJc w:val="left"/>
      <w:pPr>
        <w:ind w:left="2520" w:hanging="720"/>
      </w:pPr>
      <w:rPr>
        <w:rFonts w:hint="default"/>
        <w:sz w:val="18"/>
        <w:szCs w:val="18"/>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5C0502C8"/>
    <w:multiLevelType w:val="multilevel"/>
    <w:tmpl w:val="5C0502C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74E71C66"/>
    <w:multiLevelType w:val="multilevel"/>
    <w:tmpl w:val="74E71C6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897326644">
    <w:abstractNumId w:val="0"/>
  </w:num>
  <w:num w:numId="2" w16cid:durableId="643629145">
    <w:abstractNumId w:val="1"/>
  </w:num>
  <w:num w:numId="3" w16cid:durableId="240601489">
    <w:abstractNumId w:val="7"/>
  </w:num>
  <w:num w:numId="4" w16cid:durableId="1428698998">
    <w:abstractNumId w:val="6"/>
  </w:num>
  <w:num w:numId="5" w16cid:durableId="509298122">
    <w:abstractNumId w:val="2"/>
  </w:num>
  <w:num w:numId="6" w16cid:durableId="930547131">
    <w:abstractNumId w:val="8"/>
  </w:num>
  <w:num w:numId="7" w16cid:durableId="1177499824">
    <w:abstractNumId w:val="9"/>
  </w:num>
  <w:num w:numId="8" w16cid:durableId="2042045185">
    <w:abstractNumId w:val="3"/>
  </w:num>
  <w:num w:numId="9" w16cid:durableId="540702670">
    <w:abstractNumId w:val="10"/>
  </w:num>
  <w:num w:numId="10" w16cid:durableId="1077287489">
    <w:abstractNumId w:val="4"/>
  </w:num>
  <w:num w:numId="11" w16cid:durableId="21100783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94D7BF94"/>
    <w:rsid w:val="94D7BF94"/>
    <w:rsid w:val="00310CAC"/>
    <w:rsid w:val="00780EA6"/>
    <w:rsid w:val="009C7B82"/>
    <w:rsid w:val="00C97BAA"/>
    <w:rsid w:val="00EB6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A9990"/>
  <w15:docId w15:val="{798038D7-89B0-6A40-BE1D-9F554467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qFormat="1"/>
    <w:lsdException w:name="caption" w:semiHidden="1" w:unhideWhenUsed="1" w:qFormat="1"/>
    <w:lsdException w:name="annotation reference" w:semiHidden="1" w:uiPriority="99"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spacing w:after="200" w:line="276" w:lineRule="auto"/>
    </w:pPr>
    <w:rPr>
      <w:rFonts w:ascii="Calibri" w:eastAsia="Calibri" w:hAnsi="Calibri" w:cs="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uiPriority w:val="99"/>
    <w:semiHidden/>
    <w:unhideWhenUsed/>
    <w:qFormat/>
    <w:rPr>
      <w:sz w:val="16"/>
      <w:szCs w:val="16"/>
    </w:rPr>
  </w:style>
  <w:style w:type="paragraph" w:styleId="Textkomentra">
    <w:name w:val="annotation text"/>
    <w:basedOn w:val="Normlny"/>
    <w:uiPriority w:val="99"/>
    <w:unhideWhenUsed/>
    <w:qFormat/>
    <w:pPr>
      <w:spacing w:after="160" w:line="240" w:lineRule="auto"/>
    </w:pPr>
    <w:rPr>
      <w:sz w:val="20"/>
      <w:szCs w:val="20"/>
      <w:lang w:eastAsia="en-US"/>
    </w:rPr>
  </w:style>
  <w:style w:type="paragraph" w:styleId="Hlavika">
    <w:name w:val="header"/>
    <w:basedOn w:val="Normlny"/>
    <w:qFormat/>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val="en-US" w:eastAsia="en-US"/>
    </w:rPr>
  </w:style>
  <w:style w:type="paragraph" w:styleId="Odsekzoznamu">
    <w:name w:val="List Paragraph"/>
    <w:basedOn w:val="Normlny"/>
    <w:uiPriority w:val="34"/>
    <w:qFormat/>
    <w:pPr>
      <w:ind w:left="720"/>
      <w:contextualSpacing/>
    </w:pPr>
    <w:rPr>
      <w:rFonts w:eastAsia="Times New Roman"/>
    </w:rPr>
  </w:style>
  <w:style w:type="character" w:styleId="Hypertextovprepojenie">
    <w:name w:val="Hyperlink"/>
    <w:basedOn w:val="Predvolenpsmoodseku"/>
    <w:rsid w:val="00EB63A0"/>
    <w:rPr>
      <w:color w:val="0563C1" w:themeColor="hyperlink"/>
      <w:u w:val="single"/>
    </w:rPr>
  </w:style>
  <w:style w:type="character" w:styleId="Nevyrieenzmienka">
    <w:name w:val="Unresolved Mention"/>
    <w:basedOn w:val="Predvolenpsmoodseku"/>
    <w:uiPriority w:val="99"/>
    <w:semiHidden/>
    <w:unhideWhenUsed/>
    <w:rsid w:val="00EB6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watertechnology.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1943</Words>
  <Characters>11080</Characters>
  <Application>Microsoft Office Word</Application>
  <DocSecurity>0</DocSecurity>
  <Lines>92</Lines>
  <Paragraphs>25</Paragraphs>
  <ScaleCrop>false</ScaleCrop>
  <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Barbora Šperková</cp:lastModifiedBy>
  <cp:revision>2</cp:revision>
  <dcterms:created xsi:type="dcterms:W3CDTF">2023-11-21T08:09:00Z</dcterms:created>
  <dcterms:modified xsi:type="dcterms:W3CDTF">2023-11-21T08:09:00Z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1033-4.8.1.7842</vt:lpwstr>
  </property>
</Properties>
</file>